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D76039" w14:textId="4B88DBFB" w:rsidR="007635DC" w:rsidRPr="00373EE2" w:rsidRDefault="007635DC" w:rsidP="00B77CA6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  <w:bookmarkStart w:id="0" w:name="OLE_LINK40"/>
      <w:bookmarkStart w:id="1" w:name="OLE_LINK73"/>
      <w:bookmarkStart w:id="2" w:name="OLE_LINK46"/>
      <w:bookmarkStart w:id="3" w:name="OLE_LINK47"/>
      <w:bookmarkStart w:id="4" w:name="OLE_LINK35"/>
      <w:bookmarkStart w:id="5" w:name="OLE_LINK219"/>
      <w:bookmarkStart w:id="6" w:name="_GoBack"/>
      <w:bookmarkEnd w:id="6"/>
      <w:r w:rsidRPr="00373EE2">
        <w:rPr>
          <w:b w:val="0"/>
          <w:bCs/>
          <w:sz w:val="24"/>
        </w:rPr>
        <w:t>3GPP TSG RAN WG1 Meeting #7</w:t>
      </w:r>
      <w:r w:rsidR="000A40B9">
        <w:rPr>
          <w:b w:val="0"/>
          <w:bCs/>
          <w:sz w:val="24"/>
        </w:rPr>
        <w:t>6</w:t>
      </w:r>
      <w:r w:rsidRPr="00373EE2">
        <w:rPr>
          <w:b w:val="0"/>
          <w:bCs/>
          <w:sz w:val="24"/>
        </w:rPr>
        <w:tab/>
      </w:r>
      <w:r w:rsidRPr="00373EE2">
        <w:rPr>
          <w:b w:val="0"/>
          <w:bCs/>
          <w:sz w:val="24"/>
        </w:rPr>
        <w:tab/>
      </w:r>
      <w:r w:rsidR="001B5283" w:rsidRPr="001B5283">
        <w:rPr>
          <w:b w:val="0"/>
          <w:bCs/>
          <w:sz w:val="24"/>
        </w:rPr>
        <w:t>R1-140709</w:t>
      </w:r>
    </w:p>
    <w:p w14:paraId="12D7603A" w14:textId="77777777" w:rsidR="007635DC" w:rsidRDefault="000A40B9" w:rsidP="007635DC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  <w:r w:rsidRPr="000A40B9">
        <w:rPr>
          <w:b w:val="0"/>
          <w:bCs/>
          <w:sz w:val="24"/>
        </w:rPr>
        <w:t>Prague, Czech Republic, 10th – 14th February 2014</w:t>
      </w:r>
    </w:p>
    <w:p w14:paraId="12D7603B" w14:textId="77777777" w:rsidR="000A40B9" w:rsidRPr="00FC66EF" w:rsidRDefault="000A40B9" w:rsidP="007635DC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</w:p>
    <w:bookmarkEnd w:id="0"/>
    <w:p w14:paraId="12D7603C" w14:textId="77777777" w:rsidR="007635DC" w:rsidRPr="00B6394F" w:rsidRDefault="007635DC" w:rsidP="007635DC">
      <w:pPr>
        <w:spacing w:after="120"/>
        <w:ind w:left="1985" w:hanging="1985"/>
        <w:rPr>
          <w:rFonts w:ascii="Arial" w:eastAsia="Times New Roman" w:hAnsi="Arial" w:cs="Arial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Source: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Pr="00B6394F">
        <w:rPr>
          <w:rFonts w:ascii="Arial" w:eastAsia="Times New Roman" w:hAnsi="Arial" w:cs="Arial"/>
          <w:sz w:val="24"/>
          <w:szCs w:val="24"/>
        </w:rPr>
        <w:t>QUALCOMM Incorporated</w:t>
      </w:r>
    </w:p>
    <w:p w14:paraId="12D7603D" w14:textId="1EDAB09F" w:rsidR="007635DC" w:rsidRPr="007635DC" w:rsidRDefault="007635DC" w:rsidP="007635DC">
      <w:pPr>
        <w:spacing w:after="120"/>
        <w:ind w:left="1985" w:hanging="1985"/>
        <w:rPr>
          <w:rFonts w:ascii="Arial" w:eastAsia="Times New Roman" w:hAnsi="Arial" w:cs="Arial"/>
          <w:b/>
          <w:sz w:val="24"/>
          <w:szCs w:val="24"/>
        </w:rPr>
      </w:pPr>
      <w:r w:rsidRPr="007635DC">
        <w:rPr>
          <w:rFonts w:ascii="Arial" w:eastAsia="Times New Roman" w:hAnsi="Arial" w:cs="Arial"/>
          <w:b/>
          <w:sz w:val="24"/>
          <w:szCs w:val="24"/>
        </w:rPr>
        <w:t>Title:</w:t>
      </w:r>
      <w:r w:rsidRPr="007635DC">
        <w:rPr>
          <w:rFonts w:ascii="Arial" w:eastAsia="Times New Roman" w:hAnsi="Arial" w:cs="Arial"/>
          <w:b/>
          <w:sz w:val="24"/>
          <w:szCs w:val="24"/>
        </w:rPr>
        <w:tab/>
      </w:r>
      <w:r w:rsidR="001B5283" w:rsidRPr="001B5283">
        <w:rPr>
          <w:rFonts w:ascii="Arial" w:hAnsi="Arial"/>
          <w:sz w:val="24"/>
          <w:szCs w:val="24"/>
        </w:rPr>
        <w:t xml:space="preserve">Introduction of DF-DC as a </w:t>
      </w:r>
      <w:proofErr w:type="spellStart"/>
      <w:r w:rsidR="001B5283" w:rsidRPr="001B5283">
        <w:rPr>
          <w:rFonts w:ascii="Arial" w:hAnsi="Arial"/>
          <w:sz w:val="24"/>
          <w:szCs w:val="24"/>
        </w:rPr>
        <w:t>Multiflow</w:t>
      </w:r>
      <w:proofErr w:type="spellEnd"/>
      <w:r w:rsidR="001B5283" w:rsidRPr="001B5283">
        <w:rPr>
          <w:rFonts w:ascii="Arial" w:hAnsi="Arial"/>
          <w:sz w:val="24"/>
          <w:szCs w:val="24"/>
        </w:rPr>
        <w:t xml:space="preserve"> Configuration</w:t>
      </w:r>
    </w:p>
    <w:p w14:paraId="12D7603E" w14:textId="62C78A95" w:rsidR="007635DC" w:rsidRPr="00B6394F" w:rsidRDefault="007635DC" w:rsidP="007635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eastAsia="Times New Roman" w:hAnsi="Arial" w:cs="Arial"/>
          <w:bCs/>
          <w:color w:val="FF0000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Agenda item: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  <w:lang w:eastAsia="ko-KR"/>
        </w:rPr>
        <w:tab/>
      </w:r>
      <w:r w:rsidR="001B5283" w:rsidRPr="001B5283">
        <w:rPr>
          <w:rFonts w:ascii="Arial" w:eastAsia="Times New Roman" w:hAnsi="Arial" w:cs="Arial"/>
          <w:sz w:val="24"/>
          <w:szCs w:val="24"/>
          <w:lang w:eastAsia="ko-KR"/>
        </w:rPr>
        <w:t>6.3.5</w:t>
      </w:r>
    </w:p>
    <w:p w14:paraId="12D7603F" w14:textId="77777777" w:rsidR="007635DC" w:rsidRPr="00B6394F" w:rsidRDefault="007635DC" w:rsidP="007635DC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Document for: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0A40B9">
        <w:rPr>
          <w:rFonts w:ascii="Arial" w:eastAsia="Times New Roman" w:hAnsi="Arial" w:cs="Arial"/>
          <w:sz w:val="24"/>
          <w:szCs w:val="24"/>
        </w:rPr>
        <w:t>Discussion</w:t>
      </w:r>
    </w:p>
    <w:bookmarkEnd w:id="1"/>
    <w:bookmarkEnd w:id="2"/>
    <w:bookmarkEnd w:id="3"/>
    <w:p w14:paraId="12D76040" w14:textId="77777777" w:rsidR="00B7216B" w:rsidRDefault="00B7216B" w:rsidP="00B7216B">
      <w:pPr>
        <w:pStyle w:val="Heading1"/>
      </w:pPr>
      <w:r>
        <w:t>1</w:t>
      </w:r>
      <w:r>
        <w:tab/>
        <w:t>Introduction</w:t>
      </w:r>
    </w:p>
    <w:p w14:paraId="12D76041" w14:textId="39DADA01" w:rsidR="00B7216B" w:rsidRDefault="006E6A9A" w:rsidP="00B7216B">
      <w:r>
        <w:t xml:space="preserve">A work item on Heterogeneous Network enhancements was introduced at the last RAN plenary [1]. One of the aspects to be considered is </w:t>
      </w:r>
      <w:r w:rsidR="001B5283">
        <w:t>range expansion and consequently the introduction of DF-DC in the specifications</w:t>
      </w:r>
      <w:r w:rsidR="00942063">
        <w:t xml:space="preserve">. </w:t>
      </w:r>
      <w:r w:rsidR="00CF00AF">
        <w:t>In this contribution the operation of DF-DC and the potential impact to the specifications is briefly discussed.</w:t>
      </w:r>
    </w:p>
    <w:p w14:paraId="12D76042" w14:textId="45509117" w:rsidR="00B7216B" w:rsidRDefault="00B7216B" w:rsidP="00B7216B">
      <w:pPr>
        <w:pStyle w:val="Heading1"/>
        <w:rPr>
          <w:lang w:eastAsia="ko-KR"/>
        </w:rPr>
      </w:pPr>
      <w:bookmarkStart w:id="7" w:name="OLE_LINK6"/>
      <w:r>
        <w:rPr>
          <w:lang w:eastAsia="ko-KR"/>
        </w:rPr>
        <w:t>2</w:t>
      </w:r>
      <w:r>
        <w:rPr>
          <w:lang w:eastAsia="ko-KR"/>
        </w:rPr>
        <w:tab/>
      </w:r>
      <w:r w:rsidR="001B5283">
        <w:rPr>
          <w:lang w:eastAsia="ko-KR"/>
        </w:rPr>
        <w:t xml:space="preserve">DF-DC as a </w:t>
      </w:r>
      <w:proofErr w:type="spellStart"/>
      <w:r w:rsidR="001B5283">
        <w:rPr>
          <w:lang w:eastAsia="ko-KR"/>
        </w:rPr>
        <w:t>Multiflow</w:t>
      </w:r>
      <w:proofErr w:type="spellEnd"/>
      <w:r w:rsidR="001B5283">
        <w:rPr>
          <w:lang w:eastAsia="ko-KR"/>
        </w:rPr>
        <w:t xml:space="preserve"> Configuration</w:t>
      </w:r>
    </w:p>
    <w:p w14:paraId="0DB754B8" w14:textId="0797857E" w:rsidR="001B5283" w:rsidRDefault="001B5283" w:rsidP="001B5283">
      <w:pPr>
        <w:pStyle w:val="Heading2"/>
        <w:ind w:left="0" w:firstLine="0"/>
        <w:rPr>
          <w:rFonts w:ascii="Times New Roman" w:hAnsi="Times New Roman"/>
          <w:kern w:val="2"/>
          <w:sz w:val="20"/>
          <w:lang w:val="en-US" w:eastAsia="zh-CN"/>
        </w:rPr>
      </w:pPr>
      <w:bookmarkStart w:id="8" w:name="OLE_LINK222"/>
      <w:bookmarkEnd w:id="4"/>
      <w:bookmarkEnd w:id="5"/>
      <w:bookmarkEnd w:id="7"/>
      <w:r>
        <w:rPr>
          <w:rFonts w:ascii="Times New Roman" w:hAnsi="Times New Roman"/>
          <w:kern w:val="2"/>
          <w:sz w:val="20"/>
          <w:lang w:val="en-US" w:eastAsia="zh-CN"/>
        </w:rPr>
        <w:t xml:space="preserve">The operation and performance of DF-DC was studied extensively during the SI and the results can be found in the TR </w:t>
      </w:r>
      <w:r w:rsidR="00EF66BF">
        <w:rPr>
          <w:rFonts w:ascii="Times New Roman" w:hAnsi="Times New Roman"/>
          <w:kern w:val="2"/>
          <w:sz w:val="20"/>
          <w:lang w:val="en-US" w:eastAsia="zh-CN"/>
        </w:rPr>
        <w:t xml:space="preserve">[2] </w:t>
      </w:r>
      <w:r>
        <w:rPr>
          <w:rFonts w:ascii="Times New Roman" w:hAnsi="Times New Roman"/>
          <w:kern w:val="2"/>
          <w:sz w:val="20"/>
          <w:lang w:val="en-US" w:eastAsia="zh-CN"/>
        </w:rPr>
        <w:t xml:space="preserve">in Section 7.2.2. The performance gains in DF-DC were considered to be significant especially at the cell edge when multicarrier configurations were considered in </w:t>
      </w:r>
      <w:proofErr w:type="spellStart"/>
      <w:r>
        <w:rPr>
          <w:rFonts w:ascii="Times New Roman" w:hAnsi="Times New Roman"/>
          <w:kern w:val="2"/>
          <w:sz w:val="20"/>
          <w:lang w:val="en-US" w:eastAsia="zh-CN"/>
        </w:rPr>
        <w:t>Hetnet</w:t>
      </w:r>
      <w:proofErr w:type="spellEnd"/>
      <w:r>
        <w:rPr>
          <w:rFonts w:ascii="Times New Roman" w:hAnsi="Times New Roman"/>
          <w:kern w:val="2"/>
          <w:sz w:val="20"/>
          <w:lang w:val="en-US" w:eastAsia="zh-CN"/>
        </w:rPr>
        <w:t xml:space="preserve">. </w:t>
      </w:r>
    </w:p>
    <w:p w14:paraId="3BE88AE9" w14:textId="75395CB7" w:rsidR="001B5283" w:rsidRDefault="001B5283" w:rsidP="001B5283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Inter-</w:t>
      </w:r>
      <w:proofErr w:type="spellStart"/>
      <w:r>
        <w:rPr>
          <w:kern w:val="2"/>
          <w:lang w:val="en-US" w:eastAsia="zh-CN"/>
        </w:rPr>
        <w:t>NodeB</w:t>
      </w:r>
      <w:proofErr w:type="spellEnd"/>
      <w:r>
        <w:rPr>
          <w:kern w:val="2"/>
          <w:lang w:val="en-US" w:eastAsia="zh-CN"/>
        </w:rPr>
        <w:t xml:space="preserve"> DF-DC is illustrated in Figure 1.</w:t>
      </w:r>
    </w:p>
    <w:p w14:paraId="6325ECA0" w14:textId="77777777" w:rsidR="001B5283" w:rsidRDefault="001B5283" w:rsidP="001B5283">
      <w:pPr>
        <w:rPr>
          <w:kern w:val="2"/>
          <w:lang w:val="en-US" w:eastAsia="zh-CN"/>
        </w:rPr>
      </w:pPr>
    </w:p>
    <w:p w14:paraId="40F3AA1D" w14:textId="4F7F3433" w:rsidR="001B5283" w:rsidRDefault="001B5283" w:rsidP="001B5283">
      <w:pPr>
        <w:jc w:val="center"/>
      </w:pPr>
      <w:r>
        <w:rPr>
          <w:noProof/>
          <w:lang w:val="en-US"/>
        </w:rPr>
        <mc:AlternateContent>
          <mc:Choice Requires="wpg">
            <w:drawing>
              <wp:inline distT="0" distB="0" distL="0" distR="0" wp14:anchorId="37ECAD0B" wp14:editId="7B1AD58B">
                <wp:extent cx="2261870" cy="781050"/>
                <wp:effectExtent l="0" t="0" r="748030" b="34290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17838" cy="1131332"/>
                          <a:chOff x="546894" y="1992868"/>
                          <a:chExt cx="3017838" cy="1131332"/>
                        </a:xfrm>
                      </wpg:grpSpPr>
                      <wps:wsp>
                        <wps:cNvPr id="3" name="Freeform 3"/>
                        <wps:cNvSpPr/>
                        <wps:spPr>
                          <a:xfrm flipH="1">
                            <a:off x="2362200" y="2329543"/>
                            <a:ext cx="762000" cy="337457"/>
                          </a:xfrm>
                          <a:custGeom>
                            <a:avLst/>
                            <a:gdLst>
                              <a:gd name="connsiteX0" fmla="*/ 0 w 725714"/>
                              <a:gd name="connsiteY0" fmla="*/ 217714 h 217714"/>
                              <a:gd name="connsiteX1" fmla="*/ 275771 w 725714"/>
                              <a:gd name="connsiteY1" fmla="*/ 58057 h 217714"/>
                              <a:gd name="connsiteX2" fmla="*/ 725714 w 725714"/>
                              <a:gd name="connsiteY2" fmla="*/ 0 h 21771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725714" h="217714">
                                <a:moveTo>
                                  <a:pt x="0" y="217714"/>
                                </a:moveTo>
                                <a:cubicBezTo>
                                  <a:pt x="77409" y="156028"/>
                                  <a:pt x="154819" y="94343"/>
                                  <a:pt x="275771" y="58057"/>
                                </a:cubicBezTo>
                                <a:cubicBezTo>
                                  <a:pt x="396723" y="21771"/>
                                  <a:pt x="561218" y="10885"/>
                                  <a:pt x="725714" y="0"/>
                                </a:cubicBezTo>
                              </a:path>
                            </a:pathLst>
                          </a:custGeom>
                          <a:ln w="31750"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14:paraId="32DDBCF6" w14:textId="77777777" w:rsidR="001B5283" w:rsidRDefault="001B5283" w:rsidP="001B528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pic:pic xmlns:pic="http://schemas.openxmlformats.org/drawingml/2006/picture">
                        <pic:nvPicPr>
                          <pic:cNvPr id="4" name="Picture 4" descr="pda_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52600" y="2058987"/>
                            <a:ext cx="606425" cy="6080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Picture 5" descr="pic BTS"/>
                          <pic:cNvPicPr>
                            <a:picLocks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7194" y="2514600"/>
                            <a:ext cx="617538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wps:wsp>
                        <wps:cNvPr id="6" name="Freeform 6"/>
                        <wps:cNvSpPr/>
                        <wps:spPr>
                          <a:xfrm>
                            <a:off x="1042194" y="2177143"/>
                            <a:ext cx="725714" cy="337457"/>
                          </a:xfrm>
                          <a:custGeom>
                            <a:avLst/>
                            <a:gdLst>
                              <a:gd name="connsiteX0" fmla="*/ 0 w 725714"/>
                              <a:gd name="connsiteY0" fmla="*/ 217714 h 217714"/>
                              <a:gd name="connsiteX1" fmla="*/ 275771 w 725714"/>
                              <a:gd name="connsiteY1" fmla="*/ 58057 h 217714"/>
                              <a:gd name="connsiteX2" fmla="*/ 725714 w 725714"/>
                              <a:gd name="connsiteY2" fmla="*/ 0 h 21771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725714" h="217714">
                                <a:moveTo>
                                  <a:pt x="0" y="217714"/>
                                </a:moveTo>
                                <a:cubicBezTo>
                                  <a:pt x="77409" y="156028"/>
                                  <a:pt x="154819" y="94343"/>
                                  <a:pt x="275771" y="58057"/>
                                </a:cubicBezTo>
                                <a:cubicBezTo>
                                  <a:pt x="396723" y="21771"/>
                                  <a:pt x="561218" y="10885"/>
                                  <a:pt x="725714" y="0"/>
                                </a:cubicBezTo>
                              </a:path>
                            </a:pathLst>
                          </a:custGeom>
                          <a:ln w="3175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14:paraId="4242A13D" w14:textId="77777777" w:rsidR="001B5283" w:rsidRDefault="001B5283" w:rsidP="001B528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pic:pic xmlns:pic="http://schemas.openxmlformats.org/drawingml/2006/picture">
                        <pic:nvPicPr>
                          <pic:cNvPr id="7" name="Picture 7" descr="pic BTS"/>
                          <pic:cNvPicPr>
                            <a:picLocks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6894" y="2514600"/>
                            <a:ext cx="617538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wps:wsp>
                        <wps:cNvPr id="8" name="TextBox 33"/>
                        <wps:cNvSpPr txBox="1"/>
                        <wps:spPr>
                          <a:xfrm>
                            <a:off x="1042194" y="1992868"/>
                            <a:ext cx="372218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F2DE6A8" w14:textId="77777777" w:rsidR="001B5283" w:rsidRDefault="001B5283" w:rsidP="001B528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fi-FI"/>
                                </w:rPr>
                                <w:t>f1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9" name="TextBox 35"/>
                        <wps:cNvSpPr txBox="1"/>
                        <wps:spPr>
                          <a:xfrm>
                            <a:off x="2590800" y="2069068"/>
                            <a:ext cx="372218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89C34D" w14:textId="77777777" w:rsidR="001B5283" w:rsidRDefault="001B5283" w:rsidP="001B528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fi-FI"/>
                                </w:rPr>
                                <w:t>f2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178.1pt;height:61.5pt;mso-position-horizontal-relative:char;mso-position-vertical-relative:line" coordorigin="5468,19928" coordsize="30178,113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">
                <v:shape id="Freeform 3" o:spid="_x0000_s1027" style="position:absolute;left:23622;top:23295;width:7620;height:3375;flip:x;visibility:visible;mso-wrap-style:square;v-text-anchor:middle" coordsize="725714,21771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b3s8QA&#10;AADaAAAADwAAAGRycy9kb3ducmV2LnhtbESPQWvCQBSE74X+h+UVequ7ai0Ss4oI0kIPVushx0f2&#10;mUSzb0N2Nam/3i0IHoeZ+YZJF72txYVaXznWMBwoEMS5MxUXGva/67cpCB+QDdaOScMfeVjMn59S&#10;TIzreEuXXShEhLBPUEMZQpNI6fOSLPqBa4ijd3CtxRBlW0jTYhfhtpYjpT6kxYrjQokNrUrKT7uz&#10;1cDqyuOfldq8r4/X7XnynXX7z0zr15d+OQMRqA+P8L39ZTSM4f9KvAF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W97PEAAAA2gAAAA8AAAAAAAAAAAAAAAAAmAIAAGRycy9k&#10;b3ducmV2LnhtbFBLBQYAAAAABAAEAPUAAACJAwAAAAA=&#10;" adj="-11796480,,5400" path="m,217714c77409,156028,154819,94343,275771,58057,396723,21771,561218,10885,725714,e" filled="f" strokecolor="#00b050" strokeweight="2.5pt">
                  <v:stroke endarrow="open" joinstyle="miter"/>
                  <v:formulas/>
                  <v:path arrowok="t" o:connecttype="custom" o:connectlocs="0,337457;289560,89988;762000,0" o:connectangles="0,0,0" textboxrect="0,0,725714,217714"/>
                  <v:textbox>
                    <w:txbxContent>
                      <w:p w14:paraId="32DDBCF6" w14:textId="77777777" w:rsidR="001B5283" w:rsidRDefault="001B5283" w:rsidP="001B528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alt="pda_p" style="position:absolute;left:17526;top:20589;width:6064;height:60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MpGv3CAAAA2gAAAA8AAABkcnMvZG93bnJldi54bWxEj0FrAjEUhO8F/0N4Qm81UUTKahQVhb0U&#10;WvXi7bF5bhY3L+smuuu/b4RCj8PMfMMsVr2rxYPaUHnWMB4pEMSFNxWXGk7H/ccniBCRDdaeScOT&#10;AqyWg7cFZsZ3/EOPQyxFgnDIUIONscmkDIUlh2HkG+LkXXzrMCbZltK02CW4q+VEqZl0WHFasNjQ&#10;1lJxPdydBvnMT1+3Tn7nt/Nm3R+Vsue40/p92K/nICL18T/8186Nhim8rqQbIJ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DKRr9wgAAANoAAAAPAAAAAAAAAAAAAAAAAJ8C&#10;AABkcnMvZG93bnJldi54bWxQSwUGAAAAAAQABAD3AAAAjgMAAAAA&#10;">
                  <v:imagedata r:id="rId14" o:title="pda_p"/>
                </v:shape>
                <v:shape id="Picture 5" o:spid="_x0000_s1029" type="#_x0000_t75" alt="pic BTS" style="position:absolute;left:29471;top:25146;width:6176;height:6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msNQvDAAAA2gAAAA8AAABkcnMvZG93bnJldi54bWxEj0FrwkAUhO9C/8PyCt7MphZtSbOKSrVe&#10;tSJ6e82+ZEOzb0N21fTfdwtCj8PMfMPk89424kqdrx0reEpSEMSF0zVXCg6f69ErCB+QNTaOScEP&#10;eZjPHgY5ZtrdeEfXfahEhLDPUIEJoc2k9IUhiz5xLXH0StdZDFF2ldQd3iLcNnKcplNpsea4YLCl&#10;laHie3+xCvyBN+PFZfdiTs/n9qN0x6/l+1Gp4WO/eAMRqA//4Xt7qxVM4O9KvAFy9g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aw1C8MAAADaAAAADwAAAAAAAAAAAAAAAACf&#10;AgAAZHJzL2Rvd25yZXYueG1sUEsFBgAAAAAEAAQA9wAAAI8DAAAAAA==&#10;">
                  <v:imagedata r:id="rId15" o:title="pic BTS"/>
                  <o:lock v:ext="edit" aspectratio="f"/>
                </v:shape>
                <v:shape id="Freeform 6" o:spid="_x0000_s1030" style="position:absolute;left:10421;top:21771;width:7258;height:3375;visibility:visible;mso-wrap-style:square;v-text-anchor:middle" coordsize="725714,21771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nWx8MA&#10;AADaAAAADwAAAGRycy9kb3ducmV2LnhtbESP0WrCQBRE3wX/YblCX0Q3tmAluooI1vZRmw+4ZK9J&#10;NHs37m5N0q/vFgQfh5k5w6w2nanFnZyvLCuYTRMQxLnVFRcKsu/9ZAHCB2SNtWVS0JOHzXo4WGGq&#10;bctHup9CISKEfYoKyhCaVEqfl2TQT21DHL2zdQZDlK6Q2mEb4aaWr0kylwYrjgslNrQrKb+efoyC&#10;9+rw29rmbZx93Jz+utz62f7QK/Uy6rZLEIG68Aw/2p9awRz+r8Qb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nWx8MAAADaAAAADwAAAAAAAAAAAAAAAACYAgAAZHJzL2Rv&#10;d25yZXYueG1sUEsFBgAAAAAEAAQA9QAAAIgDAAAAAA==&#10;" adj="-11796480,,5400" path="m,217714c77409,156028,154819,94343,275771,58057,396723,21771,561218,10885,725714,e" filled="f" strokecolor="#4579b8 [3044]" strokeweight="2.5pt">
                  <v:stroke endarrow="open" joinstyle="miter"/>
                  <v:formulas/>
                  <v:path arrowok="t" o:connecttype="custom" o:connectlocs="0,337457;275771,89988;725714,0" o:connectangles="0,0,0" textboxrect="0,0,725714,217714"/>
                  <v:textbox>
                    <w:txbxContent>
                      <w:p w14:paraId="4242A13D" w14:textId="77777777" w:rsidR="001B5283" w:rsidRDefault="001B5283" w:rsidP="001B528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Picture 7" o:spid="_x0000_s1031" type="#_x0000_t75" alt="pic BTS" style="position:absolute;left:5468;top:25146;width:6176;height:6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YyDufCAAAA2gAAAA8AAABkcnMvZG93bnJldi54bWxEj0+LwjAUxO/CfofwFrxpqoIu1Sju4p+9&#10;6oro7dk8m2LzUpqo9dtvBMHjMDO/YSazxpbiRrUvHCvodRMQxJnTBecKdn/LzhcIH5A1lo5JwYM8&#10;zKYfrQmm2t15Q7dtyEWEsE9RgQmhSqX0mSGLvusq4uidXW0xRFnnUtd4j3Bbyn6SDKXFguOCwYp+&#10;DGWX7dUq8Dte9efXzcgcBsdqfXb70/dir1T7s5mPQQRqwjv8av9qBSN4Xok3QE7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2Mg7nwgAAANoAAAAPAAAAAAAAAAAAAAAAAJ8C&#10;AABkcnMvZG93bnJldi54bWxQSwUGAAAAAAQABAD3AAAAjgMAAAAA&#10;">
                  <v:imagedata r:id="rId15" o:title="pic BTS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3" o:spid="_x0000_s1032" type="#_x0000_t202" style="position:absolute;left:10421;top:19928;width:3723;height:36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9M78IA&#10;AADaAAAADwAAAGRycy9kb3ducmV2LnhtbESP0WrCQBRE3wv9h+UKvtVNxBYbXUOxCn1r1X7AJXvN&#10;xmTvhuw2iX59t1DwcZg5M8w6H20jeup85VhBOktAEBdOV1wq+D7tn5YgfEDW2DgmBVfykG8eH9aY&#10;aTfwgfpjKEUsYZ+hAhNCm0npC0MW/cy1xNE7u85iiLIrpe5wiOW2kfMkeZEWK44LBlvaGirq449V&#10;sEzsZ12/zr+8XdzSZ7N9d7v2otR0Mr6tQAQawz38T3/oyMHflXg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n0zvwgAAANoAAAAPAAAAAAAAAAAAAAAAAJgCAABkcnMvZG93&#10;bnJldi54bWxQSwUGAAAAAAQABAD1AAAAhwMAAAAA&#10;" filled="f" stroked="f">
                  <v:textbox style="mso-fit-shape-to-text:t">
                    <w:txbxContent>
                      <w:p w14:paraId="2F2DE6A8" w14:textId="77777777" w:rsidR="001B5283" w:rsidRDefault="001B5283" w:rsidP="001B528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fi-FI"/>
                          </w:rPr>
                          <w:t>f1</w:t>
                        </w:r>
                      </w:p>
                    </w:txbxContent>
                  </v:textbox>
                </v:shape>
                <v:shape id="TextBox 35" o:spid="_x0000_s1033" type="#_x0000_t202" style="position:absolute;left:25908;top:20690;width:3722;height:36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PpdMMA&#10;AADaAAAADwAAAGRycy9kb3ducmV2LnhtbESP0WrCQBRE3wv9h+UWfGs2ihZNXaVEBd9s037AJXub&#10;TZO9G7JrjH69Wyj0cZiZM8x6O9pWDNT72rGCaZKCIC6drrlS8PV5eF6C8AFZY+uYFFzJw3bz+LDG&#10;TLsLf9BQhEpECPsMFZgQukxKXxqy6BPXEUfv2/UWQ5R9JXWPlwi3rZyl6Yu0WHNcMNhRbqhsirNV&#10;sEztqWlWs3dv57fpwuQ7t+9+lJo8jW+vIAKN4T/81z5qBSv4vRJv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PpdMMAAADaAAAADwAAAAAAAAAAAAAAAACYAgAAZHJzL2Rv&#10;d25yZXYueG1sUEsFBgAAAAAEAAQA9QAAAIgDAAAAAA==&#10;" filled="f" stroked="f">
                  <v:textbox style="mso-fit-shape-to-text:t">
                    <w:txbxContent>
                      <w:p w14:paraId="5489C34D" w14:textId="77777777" w:rsidR="001B5283" w:rsidRDefault="001B5283" w:rsidP="001B528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fi-FI"/>
                          </w:rPr>
                          <w:t>f2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ED1FB44" w14:textId="77777777" w:rsidR="001B5283" w:rsidRPr="00727FFB" w:rsidRDefault="001B5283" w:rsidP="001B5283">
      <w:pPr>
        <w:jc w:val="center"/>
        <w:rPr>
          <w:b/>
          <w:kern w:val="2"/>
          <w:lang w:val="en-US" w:eastAsia="zh-CN"/>
        </w:rPr>
      </w:pPr>
      <w:r w:rsidRPr="00727FFB">
        <w:rPr>
          <w:b/>
        </w:rPr>
        <w:t xml:space="preserve">Figure </w:t>
      </w:r>
      <w:r>
        <w:rPr>
          <w:b/>
        </w:rPr>
        <w:t>1</w:t>
      </w:r>
      <w:r w:rsidRPr="00727FFB">
        <w:rPr>
          <w:b/>
        </w:rPr>
        <w:t>: Illustration of Inter-</w:t>
      </w:r>
      <w:proofErr w:type="spellStart"/>
      <w:r w:rsidRPr="00727FFB">
        <w:rPr>
          <w:b/>
        </w:rPr>
        <w:t>NodeB</w:t>
      </w:r>
      <w:proofErr w:type="spellEnd"/>
      <w:r w:rsidRPr="00727FFB">
        <w:rPr>
          <w:b/>
        </w:rPr>
        <w:t xml:space="preserve"> DF-DC</w:t>
      </w:r>
    </w:p>
    <w:p w14:paraId="38A14CA6" w14:textId="77777777" w:rsidR="001B5283" w:rsidRDefault="001B5283" w:rsidP="001B5283">
      <w:pPr>
        <w:rPr>
          <w:kern w:val="2"/>
          <w:lang w:val="en-US" w:eastAsia="zh-CN"/>
        </w:rPr>
      </w:pPr>
    </w:p>
    <w:p w14:paraId="1F065A31" w14:textId="6DEB2982" w:rsidR="001B5283" w:rsidRDefault="001B5283" w:rsidP="001B5283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In Figure 1, the UE receives data on two frequencies from cells in different </w:t>
      </w:r>
      <w:proofErr w:type="spellStart"/>
      <w:r>
        <w:rPr>
          <w:kern w:val="2"/>
          <w:lang w:val="en-US" w:eastAsia="zh-CN"/>
        </w:rPr>
        <w:t>NodeBs</w:t>
      </w:r>
      <w:proofErr w:type="spellEnd"/>
      <w:r w:rsidR="00CF00AF">
        <w:rPr>
          <w:kern w:val="2"/>
          <w:lang w:val="en-US" w:eastAsia="zh-CN"/>
        </w:rPr>
        <w:t xml:space="preserve"> and therefore i</w:t>
      </w:r>
      <w:r>
        <w:rPr>
          <w:kern w:val="2"/>
          <w:lang w:val="en-US" w:eastAsia="zh-CN"/>
        </w:rPr>
        <w:t>t is essential that both cells receive HARQ-ACK and CQI information from the UE. In the existing HS-DPCCH channel format, the HARQ-ACK and CQI information is transmitted on a single UL carrier. In Figure 1, if we assume that f1 is the carrier associated with the serving cell, the HS-DPCCH is transmitted on the uplink carrier corresponding to f1.</w:t>
      </w:r>
    </w:p>
    <w:p w14:paraId="71A46320" w14:textId="7A6C930B" w:rsidR="00CF00AF" w:rsidRDefault="00CF00AF" w:rsidP="001B5283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In the current specifications, the HS-DSCH cell associated with carrier f1 would be the serving HS-DSCH cell and the other carrier would be the assisting secondary serving HS-DSCH cell. </w:t>
      </w:r>
    </w:p>
    <w:p w14:paraId="51BED421" w14:textId="772E59A7" w:rsidR="001B5283" w:rsidRDefault="001B5283" w:rsidP="001B5283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In this scenario, the second </w:t>
      </w:r>
      <w:proofErr w:type="spellStart"/>
      <w:r>
        <w:rPr>
          <w:kern w:val="2"/>
          <w:lang w:val="en-US" w:eastAsia="zh-CN"/>
        </w:rPr>
        <w:t>NodeB</w:t>
      </w:r>
      <w:proofErr w:type="spellEnd"/>
      <w:r>
        <w:rPr>
          <w:kern w:val="2"/>
          <w:lang w:val="en-US" w:eastAsia="zh-CN"/>
        </w:rPr>
        <w:t xml:space="preserve"> receives HS-DPCCH information on the uplink carrier corresponding to f1 while transmitting on f2 on the downlink. </w:t>
      </w:r>
      <w:r w:rsidR="00CF00AF">
        <w:rPr>
          <w:kern w:val="2"/>
          <w:lang w:val="en-US" w:eastAsia="zh-CN"/>
        </w:rPr>
        <w:t>Some salient aspect of DF-DC configuration:</w:t>
      </w:r>
    </w:p>
    <w:p w14:paraId="20DCD706" w14:textId="78542E11" w:rsidR="001B5283" w:rsidRDefault="001B5283" w:rsidP="001B5283">
      <w:pPr>
        <w:numPr>
          <w:ilvl w:val="0"/>
          <w:numId w:val="19"/>
        </w:numPr>
        <w:rPr>
          <w:kern w:val="2"/>
          <w:lang w:val="en-US" w:eastAsia="zh-CN"/>
        </w:rPr>
      </w:pPr>
      <w:r>
        <w:rPr>
          <w:kern w:val="2"/>
          <w:lang w:val="en-US" w:eastAsia="zh-CN"/>
        </w:rPr>
        <w:t>Inter-</w:t>
      </w:r>
      <w:proofErr w:type="spellStart"/>
      <w:r>
        <w:rPr>
          <w:kern w:val="2"/>
          <w:lang w:val="en-US" w:eastAsia="zh-CN"/>
        </w:rPr>
        <w:t>NodeB</w:t>
      </w:r>
      <w:proofErr w:type="spellEnd"/>
      <w:r>
        <w:rPr>
          <w:kern w:val="2"/>
          <w:lang w:val="en-US" w:eastAsia="zh-CN"/>
        </w:rPr>
        <w:t xml:space="preserve"> DF-DC would only be configured when the non-serving cell have the carriers f1 and f2 enabled.</w:t>
      </w:r>
      <w:r w:rsidR="00CF00AF">
        <w:rPr>
          <w:kern w:val="2"/>
          <w:lang w:val="en-US" w:eastAsia="zh-CN"/>
        </w:rPr>
        <w:t xml:space="preserve"> In addition, the f1 carriers of both cells would have to be in the active set of the UE. This requirement is similar to that for SF-DC.</w:t>
      </w:r>
    </w:p>
    <w:p w14:paraId="5331BD45" w14:textId="508ABB1E" w:rsidR="001B5283" w:rsidRDefault="001B5283" w:rsidP="001B5283">
      <w:pPr>
        <w:numPr>
          <w:ilvl w:val="0"/>
          <w:numId w:val="19"/>
        </w:numPr>
        <w:rPr>
          <w:kern w:val="2"/>
          <w:lang w:val="en-US" w:eastAsia="zh-CN"/>
        </w:rPr>
      </w:pPr>
      <w:r>
        <w:rPr>
          <w:kern w:val="2"/>
          <w:lang w:val="en-US" w:eastAsia="zh-CN"/>
        </w:rPr>
        <w:t>HS-DPCCH reception on an uplink frequency corresponding to f1 while transmitting on f2 on the downlink is the same operation carried out in DC-HSDPA or DB-DC-HSDPA. Therefore, the functionality for this operation already exists since Rel-8</w:t>
      </w:r>
      <w:r w:rsidR="00CF00AF">
        <w:rPr>
          <w:kern w:val="2"/>
          <w:lang w:val="en-US" w:eastAsia="zh-CN"/>
        </w:rPr>
        <w:t xml:space="preserve"> and no new functionality needs to be specified</w:t>
      </w:r>
      <w:r>
        <w:rPr>
          <w:kern w:val="2"/>
          <w:lang w:val="en-US" w:eastAsia="zh-CN"/>
        </w:rPr>
        <w:t>.</w:t>
      </w:r>
    </w:p>
    <w:p w14:paraId="3636F3D5" w14:textId="524E81E3" w:rsidR="001B5283" w:rsidRDefault="00CF00AF" w:rsidP="001B5283">
      <w:pPr>
        <w:numPr>
          <w:ilvl w:val="0"/>
          <w:numId w:val="19"/>
        </w:numPr>
        <w:rPr>
          <w:kern w:val="2"/>
          <w:lang w:val="en-US" w:eastAsia="zh-CN"/>
        </w:rPr>
      </w:pPr>
      <w:r>
        <w:rPr>
          <w:kern w:val="2"/>
          <w:lang w:val="en-US" w:eastAsia="zh-CN"/>
        </w:rPr>
        <w:t>The time-reference cell can be the assisting secondary serving cell in a DF-DC configuration. The same limitations on the timing differences between the two cells apply in DF-DC as in SF-DC for both MIMO and non-MIMO configurations.</w:t>
      </w:r>
    </w:p>
    <w:p w14:paraId="3084553B" w14:textId="3032B970" w:rsidR="00CF00AF" w:rsidRDefault="00CF00AF" w:rsidP="001B5283">
      <w:pPr>
        <w:numPr>
          <w:ilvl w:val="0"/>
          <w:numId w:val="19"/>
        </w:numPr>
        <w:rPr>
          <w:kern w:val="2"/>
          <w:lang w:val="en-US" w:eastAsia="zh-CN"/>
        </w:rPr>
      </w:pPr>
      <w:r>
        <w:rPr>
          <w:kern w:val="2"/>
          <w:lang w:val="en-US" w:eastAsia="zh-CN"/>
        </w:rPr>
        <w:lastRenderedPageBreak/>
        <w:t>The HS-DPCCH format would also be the same for both SF-DC and DF-DC for both MIMO and non-MIMO modes of operation</w:t>
      </w:r>
    </w:p>
    <w:p w14:paraId="50783FC1" w14:textId="4F7E67F1" w:rsidR="00CF00AF" w:rsidRDefault="00EF66BF" w:rsidP="001B5283">
      <w:pPr>
        <w:numPr>
          <w:ilvl w:val="0"/>
          <w:numId w:val="19"/>
        </w:numPr>
        <w:rPr>
          <w:kern w:val="2"/>
          <w:lang w:val="en-US" w:eastAsia="zh-CN"/>
        </w:rPr>
      </w:pPr>
      <w:r>
        <w:rPr>
          <w:kern w:val="2"/>
          <w:lang w:val="en-US" w:eastAsia="zh-CN"/>
        </w:rPr>
        <w:t>HS-SCCH orders cannot be used to de-activate carriers in a DF-DC configuration since both cells can potentially be the time-reference cell. This aspect is also similar to that of SF-DC.</w:t>
      </w:r>
    </w:p>
    <w:p w14:paraId="762F197A" w14:textId="599C5CAD" w:rsidR="00EF66BF" w:rsidRDefault="00EF66BF" w:rsidP="001B5283">
      <w:pPr>
        <w:numPr>
          <w:ilvl w:val="0"/>
          <w:numId w:val="19"/>
        </w:numPr>
        <w:rPr>
          <w:kern w:val="2"/>
          <w:lang w:val="en-US" w:eastAsia="zh-CN"/>
        </w:rPr>
      </w:pPr>
      <w:r>
        <w:rPr>
          <w:kern w:val="2"/>
          <w:lang w:val="en-US" w:eastAsia="zh-CN"/>
        </w:rPr>
        <w:t>Other aspects such as CPC, out-of-sync procedures etc., are also similar to that for SF-DC.</w:t>
      </w:r>
    </w:p>
    <w:p w14:paraId="5E9C32C3" w14:textId="758CAB37" w:rsidR="00EF66BF" w:rsidRDefault="00EF66BF" w:rsidP="00EF66BF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Therefore, the main impact to the RAN1 specifications is the notion that the serving cell and an assisting secondary serving cell can be configured together in a </w:t>
      </w:r>
      <w:proofErr w:type="spellStart"/>
      <w:r>
        <w:rPr>
          <w:kern w:val="2"/>
          <w:lang w:val="en-US" w:eastAsia="zh-CN"/>
        </w:rPr>
        <w:t>multiflow</w:t>
      </w:r>
      <w:proofErr w:type="spellEnd"/>
      <w:r>
        <w:rPr>
          <w:kern w:val="2"/>
          <w:lang w:val="en-US" w:eastAsia="zh-CN"/>
        </w:rPr>
        <w:t xml:space="preserve"> configuration. Both can be the time-reference cell and is determined by the RNC. </w:t>
      </w:r>
    </w:p>
    <w:p w14:paraId="44791E50" w14:textId="0E7D927D" w:rsidR="00EF66BF" w:rsidRDefault="00EF66BF" w:rsidP="00EF66BF">
      <w:pPr>
        <w:rPr>
          <w:kern w:val="2"/>
          <w:lang w:val="en-US" w:eastAsia="zh-CN"/>
        </w:rPr>
      </w:pPr>
      <w:r w:rsidRPr="00EF66BF">
        <w:rPr>
          <w:b/>
          <w:kern w:val="2"/>
          <w:lang w:val="en-US" w:eastAsia="zh-CN"/>
        </w:rPr>
        <w:t>Proposal:</w:t>
      </w:r>
      <w:r>
        <w:rPr>
          <w:kern w:val="2"/>
          <w:lang w:val="en-US" w:eastAsia="zh-CN"/>
        </w:rPr>
        <w:t xml:space="preserve"> The configuration of a serving and assisting secondary serving HS-DSCH cell in </w:t>
      </w:r>
      <w:proofErr w:type="spellStart"/>
      <w:r>
        <w:rPr>
          <w:kern w:val="2"/>
          <w:lang w:val="en-US" w:eastAsia="zh-CN"/>
        </w:rPr>
        <w:t>multiflow</w:t>
      </w:r>
      <w:proofErr w:type="spellEnd"/>
      <w:r>
        <w:rPr>
          <w:kern w:val="2"/>
          <w:lang w:val="en-US" w:eastAsia="zh-CN"/>
        </w:rPr>
        <w:t xml:space="preserve"> is to be taken into account in the RAN1 specifications.</w:t>
      </w:r>
    </w:p>
    <w:p w14:paraId="12D7606E" w14:textId="77777777" w:rsidR="00B7216B" w:rsidRDefault="00B7216B" w:rsidP="00B7216B">
      <w:pPr>
        <w:pStyle w:val="Heading1"/>
      </w:pPr>
      <w:bookmarkStart w:id="9" w:name="OLE_LINK79"/>
      <w:r>
        <w:t>3</w:t>
      </w:r>
      <w:r>
        <w:tab/>
        <w:t>Conclusions</w:t>
      </w:r>
    </w:p>
    <w:bookmarkEnd w:id="9"/>
    <w:p w14:paraId="12D7606F" w14:textId="12211A15" w:rsidR="00B7216B" w:rsidRDefault="00121675" w:rsidP="00B7216B">
      <w:pPr>
        <w:jc w:val="both"/>
      </w:pPr>
      <w:r>
        <w:t>In this contribution the impact of DF-DC on the RAN1 specifications is discussed briefly. It’s proposed to take the discussion into account when specifying DF-DC.</w:t>
      </w:r>
    </w:p>
    <w:p w14:paraId="65F8746E" w14:textId="77777777" w:rsidR="00EF66BF" w:rsidRDefault="00EF66BF" w:rsidP="00EF66BF">
      <w:pPr>
        <w:rPr>
          <w:kern w:val="2"/>
          <w:lang w:val="en-US" w:eastAsia="zh-CN"/>
        </w:rPr>
      </w:pPr>
      <w:r w:rsidRPr="00EF66BF">
        <w:rPr>
          <w:b/>
          <w:kern w:val="2"/>
          <w:lang w:val="en-US" w:eastAsia="zh-CN"/>
        </w:rPr>
        <w:t>Proposal:</w:t>
      </w:r>
      <w:r>
        <w:rPr>
          <w:kern w:val="2"/>
          <w:lang w:val="en-US" w:eastAsia="zh-CN"/>
        </w:rPr>
        <w:t xml:space="preserve"> The configuration of a serving and assisting secondary serving HS-DSCH cell in </w:t>
      </w:r>
      <w:proofErr w:type="spellStart"/>
      <w:r>
        <w:rPr>
          <w:kern w:val="2"/>
          <w:lang w:val="en-US" w:eastAsia="zh-CN"/>
        </w:rPr>
        <w:t>multiflow</w:t>
      </w:r>
      <w:proofErr w:type="spellEnd"/>
      <w:r>
        <w:rPr>
          <w:kern w:val="2"/>
          <w:lang w:val="en-US" w:eastAsia="zh-CN"/>
        </w:rPr>
        <w:t xml:space="preserve"> is to be taken into account in the RAN1 specifications.</w:t>
      </w:r>
    </w:p>
    <w:p w14:paraId="12D76075" w14:textId="77777777" w:rsidR="006E6A9A" w:rsidRDefault="006E6A9A" w:rsidP="00B7216B">
      <w:pPr>
        <w:jc w:val="both"/>
      </w:pPr>
    </w:p>
    <w:p w14:paraId="12D76076" w14:textId="77777777" w:rsidR="00B7216B" w:rsidRPr="00B16982" w:rsidRDefault="00B7216B" w:rsidP="00B7216B">
      <w:pPr>
        <w:pStyle w:val="Heading1"/>
        <w:rPr>
          <w:kern w:val="2"/>
          <w:lang w:val="en-US" w:eastAsia="zh-CN"/>
        </w:rPr>
      </w:pPr>
      <w:r>
        <w:rPr>
          <w:kern w:val="2"/>
          <w:lang w:val="en-US" w:eastAsia="ko-KR"/>
        </w:rPr>
        <w:t>4</w:t>
      </w:r>
      <w:r>
        <w:rPr>
          <w:kern w:val="2"/>
          <w:lang w:val="en-US" w:eastAsia="zh-CN"/>
        </w:rPr>
        <w:tab/>
      </w:r>
      <w:r w:rsidRPr="00B16982">
        <w:rPr>
          <w:kern w:val="2"/>
          <w:lang w:val="en-US" w:eastAsia="zh-CN"/>
        </w:rPr>
        <w:t>References</w:t>
      </w:r>
    </w:p>
    <w:p w14:paraId="12D76077" w14:textId="77777777" w:rsidR="00942063" w:rsidRPr="00942063" w:rsidRDefault="00942063" w:rsidP="00942063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10" w:name="_Ref261362716"/>
      <w:bookmarkStart w:id="11" w:name="_Ref269386579"/>
      <w:bookmarkStart w:id="12" w:name="_Ref272239320"/>
      <w:r w:rsidRPr="00942063">
        <w:rPr>
          <w:sz w:val="20"/>
        </w:rPr>
        <w:t xml:space="preserve">RP-132074, “New WI proposal: UMTS Heterogeneous Networks enhancements”, Huawei, </w:t>
      </w:r>
      <w:proofErr w:type="spellStart"/>
      <w:r w:rsidRPr="00942063">
        <w:rPr>
          <w:sz w:val="20"/>
        </w:rPr>
        <w:t>HiSilicon</w:t>
      </w:r>
      <w:proofErr w:type="spellEnd"/>
      <w:r w:rsidRPr="00942063">
        <w:rPr>
          <w:sz w:val="20"/>
        </w:rPr>
        <w:t>, China Unicom, NSN, Alcatel Lucent, Ericsson, Qualcomm Incorporated, ZTE.</w:t>
      </w:r>
      <w:bookmarkEnd w:id="8"/>
      <w:bookmarkEnd w:id="10"/>
      <w:bookmarkEnd w:id="11"/>
      <w:bookmarkEnd w:id="12"/>
    </w:p>
    <w:p w14:paraId="12D76078" w14:textId="77777777" w:rsidR="00942063" w:rsidRDefault="00942063" w:rsidP="00942063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r w:rsidRPr="00942063">
        <w:rPr>
          <w:bCs/>
          <w:kern w:val="2"/>
          <w:sz w:val="20"/>
        </w:rPr>
        <w:t>3GPP TR 25.800 V12.1.0, “Study on UMTS heterogeneous networks”</w:t>
      </w:r>
    </w:p>
    <w:p w14:paraId="12D76079" w14:textId="77777777" w:rsidR="00942063" w:rsidRPr="00942063" w:rsidRDefault="00942063" w:rsidP="00942063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360"/>
        <w:textAlignment w:val="auto"/>
        <w:rPr>
          <w:bCs/>
          <w:kern w:val="2"/>
          <w:sz w:val="20"/>
        </w:rPr>
      </w:pPr>
    </w:p>
    <w:sectPr w:rsidR="00942063" w:rsidRPr="00942063">
      <w:headerReference w:type="even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D8ED87" w14:textId="77777777" w:rsidR="00840954" w:rsidRDefault="00840954">
      <w:pPr>
        <w:spacing w:after="0"/>
      </w:pPr>
      <w:r>
        <w:separator/>
      </w:r>
    </w:p>
  </w:endnote>
  <w:endnote w:type="continuationSeparator" w:id="0">
    <w:p w14:paraId="596DEBB1" w14:textId="77777777" w:rsidR="00840954" w:rsidRDefault="008409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AE3B59" w14:textId="77777777" w:rsidR="00840954" w:rsidRDefault="00840954">
      <w:pPr>
        <w:spacing w:after="0"/>
      </w:pPr>
      <w:r>
        <w:separator/>
      </w:r>
    </w:p>
  </w:footnote>
  <w:footnote w:type="continuationSeparator" w:id="0">
    <w:p w14:paraId="146916D2" w14:textId="77777777" w:rsidR="00840954" w:rsidRDefault="008409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D7607F" w14:textId="77777777" w:rsidR="005542D9" w:rsidRDefault="005542D9">
    <w:r>
      <w:t xml:space="preserve">Page </w:t>
    </w:r>
    <w:r>
      <w:fldChar w:fldCharType="begin"/>
    </w:r>
    <w:r>
      <w:instrText>PAGE</w:instrText>
    </w:r>
    <w:r>
      <w:fldChar w:fldCharType="separate"/>
    </w:r>
    <w:r w:rsidR="00BE6F09"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4B8B"/>
    <w:multiLevelType w:val="hybridMultilevel"/>
    <w:tmpl w:val="D07CBD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08604E7"/>
    <w:multiLevelType w:val="hybridMultilevel"/>
    <w:tmpl w:val="7D7A1EB2"/>
    <w:lvl w:ilvl="0" w:tplc="774ABC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83EA0"/>
    <w:multiLevelType w:val="hybridMultilevel"/>
    <w:tmpl w:val="8668C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63887"/>
    <w:multiLevelType w:val="hybridMultilevel"/>
    <w:tmpl w:val="9B103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2239E1"/>
    <w:multiLevelType w:val="hybridMultilevel"/>
    <w:tmpl w:val="59A6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40063"/>
    <w:multiLevelType w:val="hybridMultilevel"/>
    <w:tmpl w:val="BE2652AA"/>
    <w:lvl w:ilvl="0" w:tplc="CB9A468C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6">
    <w:nsid w:val="30607E5C"/>
    <w:multiLevelType w:val="hybridMultilevel"/>
    <w:tmpl w:val="B94C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C39B7"/>
    <w:multiLevelType w:val="hybridMultilevel"/>
    <w:tmpl w:val="9BA826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2C21C2"/>
    <w:multiLevelType w:val="hybridMultilevel"/>
    <w:tmpl w:val="813E964C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9">
    <w:nsid w:val="40D323C2"/>
    <w:multiLevelType w:val="hybridMultilevel"/>
    <w:tmpl w:val="DF5A193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9F02A0"/>
    <w:multiLevelType w:val="hybridMultilevel"/>
    <w:tmpl w:val="AF9A2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F2741C"/>
    <w:multiLevelType w:val="hybridMultilevel"/>
    <w:tmpl w:val="68669836"/>
    <w:lvl w:ilvl="0" w:tplc="123A8B66">
      <w:start w:val="2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>
    <w:nsid w:val="57EE0822"/>
    <w:multiLevelType w:val="hybridMultilevel"/>
    <w:tmpl w:val="43B85D74"/>
    <w:lvl w:ilvl="0" w:tplc="196A7772">
      <w:start w:val="5"/>
      <w:numFmt w:val="bullet"/>
      <w:lvlText w:val="-"/>
      <w:lvlJc w:val="left"/>
      <w:pPr>
        <w:ind w:left="1496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>
    <w:nsid w:val="65566749"/>
    <w:multiLevelType w:val="hybridMultilevel"/>
    <w:tmpl w:val="5712C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5E07B1"/>
    <w:multiLevelType w:val="hybridMultilevel"/>
    <w:tmpl w:val="BEB01C6E"/>
    <w:lvl w:ilvl="0" w:tplc="CC4891FA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767D07"/>
    <w:multiLevelType w:val="hybridMultilevel"/>
    <w:tmpl w:val="9A8A266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7">
    <w:nsid w:val="72975225"/>
    <w:multiLevelType w:val="hybridMultilevel"/>
    <w:tmpl w:val="19CAC548"/>
    <w:lvl w:ilvl="0" w:tplc="18609E14">
      <w:start w:val="1"/>
      <w:numFmt w:val="bullet"/>
      <w:lvlText w:val="­"/>
      <w:lvlJc w:val="left"/>
      <w:pPr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11"/>
  </w:num>
  <w:num w:numId="3">
    <w:abstractNumId w:val="18"/>
  </w:num>
  <w:num w:numId="4">
    <w:abstractNumId w:val="12"/>
  </w:num>
  <w:num w:numId="5">
    <w:abstractNumId w:val="15"/>
  </w:num>
  <w:num w:numId="6">
    <w:abstractNumId w:val="1"/>
  </w:num>
  <w:num w:numId="7">
    <w:abstractNumId w:val="4"/>
  </w:num>
  <w:num w:numId="8">
    <w:abstractNumId w:val="7"/>
  </w:num>
  <w:num w:numId="9">
    <w:abstractNumId w:val="17"/>
  </w:num>
  <w:num w:numId="10">
    <w:abstractNumId w:val="2"/>
  </w:num>
  <w:num w:numId="11">
    <w:abstractNumId w:val="5"/>
  </w:num>
  <w:num w:numId="12">
    <w:abstractNumId w:val="0"/>
  </w:num>
  <w:num w:numId="13">
    <w:abstractNumId w:val="16"/>
  </w:num>
  <w:num w:numId="14">
    <w:abstractNumId w:val="3"/>
  </w:num>
  <w:num w:numId="15">
    <w:abstractNumId w:val="6"/>
  </w:num>
  <w:num w:numId="16">
    <w:abstractNumId w:val="14"/>
  </w:num>
  <w:num w:numId="17">
    <w:abstractNumId w:val="9"/>
  </w:num>
  <w:num w:numId="18">
    <w:abstractNumId w:val="13"/>
  </w:num>
  <w:num w:numId="1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95F"/>
    <w:rsid w:val="00000077"/>
    <w:rsid w:val="00001FE9"/>
    <w:rsid w:val="00003908"/>
    <w:rsid w:val="00004581"/>
    <w:rsid w:val="00004CAA"/>
    <w:rsid w:val="0000753A"/>
    <w:rsid w:val="00020724"/>
    <w:rsid w:val="00021619"/>
    <w:rsid w:val="00022C13"/>
    <w:rsid w:val="00025EF3"/>
    <w:rsid w:val="00027839"/>
    <w:rsid w:val="00030210"/>
    <w:rsid w:val="000366D2"/>
    <w:rsid w:val="000369F0"/>
    <w:rsid w:val="000420F9"/>
    <w:rsid w:val="00044B13"/>
    <w:rsid w:val="000477D1"/>
    <w:rsid w:val="00050418"/>
    <w:rsid w:val="00051FB6"/>
    <w:rsid w:val="00053C13"/>
    <w:rsid w:val="00055E78"/>
    <w:rsid w:val="0005615D"/>
    <w:rsid w:val="00060D52"/>
    <w:rsid w:val="00061E7E"/>
    <w:rsid w:val="00067638"/>
    <w:rsid w:val="0007054A"/>
    <w:rsid w:val="000712B8"/>
    <w:rsid w:val="00071AD0"/>
    <w:rsid w:val="0007792B"/>
    <w:rsid w:val="0008033F"/>
    <w:rsid w:val="00080A0B"/>
    <w:rsid w:val="0008139D"/>
    <w:rsid w:val="00085AAD"/>
    <w:rsid w:val="00087CEB"/>
    <w:rsid w:val="00090AC6"/>
    <w:rsid w:val="00093053"/>
    <w:rsid w:val="00093FC0"/>
    <w:rsid w:val="00094E7E"/>
    <w:rsid w:val="00096386"/>
    <w:rsid w:val="000A22B6"/>
    <w:rsid w:val="000A40B9"/>
    <w:rsid w:val="000A5D08"/>
    <w:rsid w:val="000A7462"/>
    <w:rsid w:val="000B0FF5"/>
    <w:rsid w:val="000B1828"/>
    <w:rsid w:val="000B1A30"/>
    <w:rsid w:val="000B24DE"/>
    <w:rsid w:val="000B473E"/>
    <w:rsid w:val="000B5A0F"/>
    <w:rsid w:val="000B65EA"/>
    <w:rsid w:val="000C5A30"/>
    <w:rsid w:val="000C77C3"/>
    <w:rsid w:val="000D3D31"/>
    <w:rsid w:val="000D71C7"/>
    <w:rsid w:val="000E07A6"/>
    <w:rsid w:val="000E1E30"/>
    <w:rsid w:val="000E3529"/>
    <w:rsid w:val="000E4CC2"/>
    <w:rsid w:val="000F1BDB"/>
    <w:rsid w:val="000F2955"/>
    <w:rsid w:val="000F3141"/>
    <w:rsid w:val="000F551A"/>
    <w:rsid w:val="000F57CA"/>
    <w:rsid w:val="000F5C3D"/>
    <w:rsid w:val="000F60DB"/>
    <w:rsid w:val="000F64F0"/>
    <w:rsid w:val="001019BF"/>
    <w:rsid w:val="00101C17"/>
    <w:rsid w:val="00103E47"/>
    <w:rsid w:val="00104CC6"/>
    <w:rsid w:val="00106304"/>
    <w:rsid w:val="00107C48"/>
    <w:rsid w:val="00110D00"/>
    <w:rsid w:val="00111B3E"/>
    <w:rsid w:val="0011247C"/>
    <w:rsid w:val="0011288B"/>
    <w:rsid w:val="001140B8"/>
    <w:rsid w:val="00114620"/>
    <w:rsid w:val="001148C1"/>
    <w:rsid w:val="00121675"/>
    <w:rsid w:val="0012167E"/>
    <w:rsid w:val="00121C26"/>
    <w:rsid w:val="00121D93"/>
    <w:rsid w:val="00122862"/>
    <w:rsid w:val="00123066"/>
    <w:rsid w:val="00124DB2"/>
    <w:rsid w:val="00125826"/>
    <w:rsid w:val="00126F5A"/>
    <w:rsid w:val="00127E6F"/>
    <w:rsid w:val="0013054C"/>
    <w:rsid w:val="0013182A"/>
    <w:rsid w:val="0013244A"/>
    <w:rsid w:val="0013353D"/>
    <w:rsid w:val="0013680C"/>
    <w:rsid w:val="00136B04"/>
    <w:rsid w:val="001371FD"/>
    <w:rsid w:val="0014088B"/>
    <w:rsid w:val="0014246D"/>
    <w:rsid w:val="00144C9C"/>
    <w:rsid w:val="00145EA3"/>
    <w:rsid w:val="0015214B"/>
    <w:rsid w:val="001526A1"/>
    <w:rsid w:val="00154469"/>
    <w:rsid w:val="001553B3"/>
    <w:rsid w:val="00160E0C"/>
    <w:rsid w:val="00162D06"/>
    <w:rsid w:val="001642EE"/>
    <w:rsid w:val="001647B9"/>
    <w:rsid w:val="00164A2E"/>
    <w:rsid w:val="0016508B"/>
    <w:rsid w:val="001664E4"/>
    <w:rsid w:val="001665A7"/>
    <w:rsid w:val="001677BB"/>
    <w:rsid w:val="001730A9"/>
    <w:rsid w:val="00173E90"/>
    <w:rsid w:val="0017489B"/>
    <w:rsid w:val="00175ABD"/>
    <w:rsid w:val="00175C10"/>
    <w:rsid w:val="00175D0B"/>
    <w:rsid w:val="001764D8"/>
    <w:rsid w:val="001765C1"/>
    <w:rsid w:val="00177EF9"/>
    <w:rsid w:val="001816E2"/>
    <w:rsid w:val="00181DED"/>
    <w:rsid w:val="00182A6B"/>
    <w:rsid w:val="00185598"/>
    <w:rsid w:val="00186056"/>
    <w:rsid w:val="00190FBE"/>
    <w:rsid w:val="00193527"/>
    <w:rsid w:val="001956B2"/>
    <w:rsid w:val="001A0728"/>
    <w:rsid w:val="001A16E1"/>
    <w:rsid w:val="001A1943"/>
    <w:rsid w:val="001A252E"/>
    <w:rsid w:val="001A6596"/>
    <w:rsid w:val="001A6A19"/>
    <w:rsid w:val="001B3FA2"/>
    <w:rsid w:val="001B46ED"/>
    <w:rsid w:val="001B4C78"/>
    <w:rsid w:val="001B51C5"/>
    <w:rsid w:val="001B5283"/>
    <w:rsid w:val="001C279C"/>
    <w:rsid w:val="001C492A"/>
    <w:rsid w:val="001C7C87"/>
    <w:rsid w:val="001D112C"/>
    <w:rsid w:val="001D28B7"/>
    <w:rsid w:val="001D3566"/>
    <w:rsid w:val="001D35E4"/>
    <w:rsid w:val="001D3CCC"/>
    <w:rsid w:val="001D3F66"/>
    <w:rsid w:val="001D5586"/>
    <w:rsid w:val="001D5D73"/>
    <w:rsid w:val="001E1121"/>
    <w:rsid w:val="001E1889"/>
    <w:rsid w:val="001E25F2"/>
    <w:rsid w:val="001E2EE6"/>
    <w:rsid w:val="001E6E0D"/>
    <w:rsid w:val="001E76AB"/>
    <w:rsid w:val="001E7ED5"/>
    <w:rsid w:val="001F0795"/>
    <w:rsid w:val="001F0DB2"/>
    <w:rsid w:val="001F57A7"/>
    <w:rsid w:val="001F6450"/>
    <w:rsid w:val="001F74AD"/>
    <w:rsid w:val="00200548"/>
    <w:rsid w:val="00202E96"/>
    <w:rsid w:val="00204125"/>
    <w:rsid w:val="00204AC9"/>
    <w:rsid w:val="00205F55"/>
    <w:rsid w:val="00210FB8"/>
    <w:rsid w:val="002112AA"/>
    <w:rsid w:val="00212933"/>
    <w:rsid w:val="0021390F"/>
    <w:rsid w:val="0021460C"/>
    <w:rsid w:val="0021759A"/>
    <w:rsid w:val="00221050"/>
    <w:rsid w:val="00222BED"/>
    <w:rsid w:val="0022395F"/>
    <w:rsid w:val="00224063"/>
    <w:rsid w:val="002242FC"/>
    <w:rsid w:val="002252C3"/>
    <w:rsid w:val="00226543"/>
    <w:rsid w:val="00232042"/>
    <w:rsid w:val="00233BD8"/>
    <w:rsid w:val="002342E9"/>
    <w:rsid w:val="002374EE"/>
    <w:rsid w:val="00241604"/>
    <w:rsid w:val="002432EB"/>
    <w:rsid w:val="0024610E"/>
    <w:rsid w:val="002474CF"/>
    <w:rsid w:val="00250799"/>
    <w:rsid w:val="00250EAA"/>
    <w:rsid w:val="00251468"/>
    <w:rsid w:val="002521AA"/>
    <w:rsid w:val="00257816"/>
    <w:rsid w:val="0026028D"/>
    <w:rsid w:val="002602EE"/>
    <w:rsid w:val="002612D1"/>
    <w:rsid w:val="00261DD0"/>
    <w:rsid w:val="002640B6"/>
    <w:rsid w:val="00264108"/>
    <w:rsid w:val="00264CF7"/>
    <w:rsid w:val="00267366"/>
    <w:rsid w:val="0026784D"/>
    <w:rsid w:val="0027223D"/>
    <w:rsid w:val="002724D8"/>
    <w:rsid w:val="0027331B"/>
    <w:rsid w:val="00274461"/>
    <w:rsid w:val="00274B3F"/>
    <w:rsid w:val="00281704"/>
    <w:rsid w:val="00281D57"/>
    <w:rsid w:val="002835B4"/>
    <w:rsid w:val="002878FE"/>
    <w:rsid w:val="00294209"/>
    <w:rsid w:val="0029532C"/>
    <w:rsid w:val="0029622B"/>
    <w:rsid w:val="00296AA1"/>
    <w:rsid w:val="00297337"/>
    <w:rsid w:val="00297A0F"/>
    <w:rsid w:val="002A0BE3"/>
    <w:rsid w:val="002A0D61"/>
    <w:rsid w:val="002A16C5"/>
    <w:rsid w:val="002A2E80"/>
    <w:rsid w:val="002B0166"/>
    <w:rsid w:val="002B4997"/>
    <w:rsid w:val="002B53F9"/>
    <w:rsid w:val="002B7859"/>
    <w:rsid w:val="002B7E44"/>
    <w:rsid w:val="002C3ADC"/>
    <w:rsid w:val="002C44FC"/>
    <w:rsid w:val="002C48F9"/>
    <w:rsid w:val="002C4E74"/>
    <w:rsid w:val="002C5644"/>
    <w:rsid w:val="002C6848"/>
    <w:rsid w:val="002C693E"/>
    <w:rsid w:val="002C70E0"/>
    <w:rsid w:val="002D0AD4"/>
    <w:rsid w:val="002D72F7"/>
    <w:rsid w:val="002D7556"/>
    <w:rsid w:val="002E3981"/>
    <w:rsid w:val="002E3C00"/>
    <w:rsid w:val="002E5C7A"/>
    <w:rsid w:val="002F208A"/>
    <w:rsid w:val="002F5325"/>
    <w:rsid w:val="002F7408"/>
    <w:rsid w:val="002F7A34"/>
    <w:rsid w:val="003041EA"/>
    <w:rsid w:val="003053E3"/>
    <w:rsid w:val="00305FFA"/>
    <w:rsid w:val="0030626E"/>
    <w:rsid w:val="00306553"/>
    <w:rsid w:val="00307795"/>
    <w:rsid w:val="003078E4"/>
    <w:rsid w:val="003118FB"/>
    <w:rsid w:val="00312512"/>
    <w:rsid w:val="0031426B"/>
    <w:rsid w:val="0032160D"/>
    <w:rsid w:val="003220B0"/>
    <w:rsid w:val="0032269B"/>
    <w:rsid w:val="00323628"/>
    <w:rsid w:val="0032403F"/>
    <w:rsid w:val="003253B7"/>
    <w:rsid w:val="00326ED7"/>
    <w:rsid w:val="003329A0"/>
    <w:rsid w:val="00332B9F"/>
    <w:rsid w:val="00332F35"/>
    <w:rsid w:val="00335644"/>
    <w:rsid w:val="00337071"/>
    <w:rsid w:val="00337E23"/>
    <w:rsid w:val="003409B6"/>
    <w:rsid w:val="00341E8E"/>
    <w:rsid w:val="00343FEE"/>
    <w:rsid w:val="00347575"/>
    <w:rsid w:val="00347810"/>
    <w:rsid w:val="00350509"/>
    <w:rsid w:val="00355266"/>
    <w:rsid w:val="00355914"/>
    <w:rsid w:val="0035620F"/>
    <w:rsid w:val="003564DD"/>
    <w:rsid w:val="0035657E"/>
    <w:rsid w:val="0035774C"/>
    <w:rsid w:val="00360F9A"/>
    <w:rsid w:val="003621A3"/>
    <w:rsid w:val="0036388B"/>
    <w:rsid w:val="0036430D"/>
    <w:rsid w:val="00365047"/>
    <w:rsid w:val="003678C4"/>
    <w:rsid w:val="00367E79"/>
    <w:rsid w:val="00370345"/>
    <w:rsid w:val="00370FEB"/>
    <w:rsid w:val="00371A2A"/>
    <w:rsid w:val="00371A8E"/>
    <w:rsid w:val="00380AB1"/>
    <w:rsid w:val="003811E7"/>
    <w:rsid w:val="00382186"/>
    <w:rsid w:val="00383A63"/>
    <w:rsid w:val="0038615D"/>
    <w:rsid w:val="00387D24"/>
    <w:rsid w:val="00390152"/>
    <w:rsid w:val="0039025F"/>
    <w:rsid w:val="00394C7D"/>
    <w:rsid w:val="003953E6"/>
    <w:rsid w:val="003A0B32"/>
    <w:rsid w:val="003A1E21"/>
    <w:rsid w:val="003A2AD1"/>
    <w:rsid w:val="003A411A"/>
    <w:rsid w:val="003A6E17"/>
    <w:rsid w:val="003A7440"/>
    <w:rsid w:val="003A7857"/>
    <w:rsid w:val="003B112C"/>
    <w:rsid w:val="003B1B98"/>
    <w:rsid w:val="003B1D4D"/>
    <w:rsid w:val="003B1F22"/>
    <w:rsid w:val="003B4699"/>
    <w:rsid w:val="003B4A0E"/>
    <w:rsid w:val="003C0FCF"/>
    <w:rsid w:val="003C1EF7"/>
    <w:rsid w:val="003C2F75"/>
    <w:rsid w:val="003C4C2B"/>
    <w:rsid w:val="003C513C"/>
    <w:rsid w:val="003C72AC"/>
    <w:rsid w:val="003C791D"/>
    <w:rsid w:val="003D2E70"/>
    <w:rsid w:val="003D3AAF"/>
    <w:rsid w:val="003D572D"/>
    <w:rsid w:val="003D7255"/>
    <w:rsid w:val="003D726A"/>
    <w:rsid w:val="003D7D5B"/>
    <w:rsid w:val="003E2E9F"/>
    <w:rsid w:val="003E3D23"/>
    <w:rsid w:val="003E4169"/>
    <w:rsid w:val="003E5F8C"/>
    <w:rsid w:val="003E6A36"/>
    <w:rsid w:val="003E7AAD"/>
    <w:rsid w:val="003F0BA9"/>
    <w:rsid w:val="003F2D2B"/>
    <w:rsid w:val="003F5F5E"/>
    <w:rsid w:val="00402FAC"/>
    <w:rsid w:val="00403CAC"/>
    <w:rsid w:val="004054FF"/>
    <w:rsid w:val="00406124"/>
    <w:rsid w:val="00411A30"/>
    <w:rsid w:val="00411B86"/>
    <w:rsid w:val="00415F19"/>
    <w:rsid w:val="004167D3"/>
    <w:rsid w:val="004167E1"/>
    <w:rsid w:val="0041734D"/>
    <w:rsid w:val="00421253"/>
    <w:rsid w:val="00424DC6"/>
    <w:rsid w:val="0042751E"/>
    <w:rsid w:val="0043155A"/>
    <w:rsid w:val="0043180B"/>
    <w:rsid w:val="00432E4A"/>
    <w:rsid w:val="004337E8"/>
    <w:rsid w:val="00434422"/>
    <w:rsid w:val="00434C98"/>
    <w:rsid w:val="00434EB0"/>
    <w:rsid w:val="00435CAB"/>
    <w:rsid w:val="00435CD2"/>
    <w:rsid w:val="00437214"/>
    <w:rsid w:val="0044029F"/>
    <w:rsid w:val="004412B7"/>
    <w:rsid w:val="00441F60"/>
    <w:rsid w:val="0044207F"/>
    <w:rsid w:val="004420AB"/>
    <w:rsid w:val="0044327E"/>
    <w:rsid w:val="0045106A"/>
    <w:rsid w:val="0045189B"/>
    <w:rsid w:val="00454B3A"/>
    <w:rsid w:val="0045567D"/>
    <w:rsid w:val="004626AB"/>
    <w:rsid w:val="0046280A"/>
    <w:rsid w:val="00472CD7"/>
    <w:rsid w:val="0047522E"/>
    <w:rsid w:val="004772BA"/>
    <w:rsid w:val="00477A50"/>
    <w:rsid w:val="0048247F"/>
    <w:rsid w:val="004870AA"/>
    <w:rsid w:val="00487C80"/>
    <w:rsid w:val="004907FA"/>
    <w:rsid w:val="00490B6E"/>
    <w:rsid w:val="004915FA"/>
    <w:rsid w:val="004937E1"/>
    <w:rsid w:val="004951F8"/>
    <w:rsid w:val="004A180D"/>
    <w:rsid w:val="004A25B5"/>
    <w:rsid w:val="004A2F0D"/>
    <w:rsid w:val="004A3731"/>
    <w:rsid w:val="004A4761"/>
    <w:rsid w:val="004A4C62"/>
    <w:rsid w:val="004A55CB"/>
    <w:rsid w:val="004A6096"/>
    <w:rsid w:val="004B51C4"/>
    <w:rsid w:val="004B5412"/>
    <w:rsid w:val="004C4DE0"/>
    <w:rsid w:val="004C4FD9"/>
    <w:rsid w:val="004C64B5"/>
    <w:rsid w:val="004C7CC4"/>
    <w:rsid w:val="004D1FD3"/>
    <w:rsid w:val="004D2DEC"/>
    <w:rsid w:val="004D3373"/>
    <w:rsid w:val="004D34D7"/>
    <w:rsid w:val="004D4C49"/>
    <w:rsid w:val="004D4EDB"/>
    <w:rsid w:val="004D6C07"/>
    <w:rsid w:val="004D7A9B"/>
    <w:rsid w:val="004E0604"/>
    <w:rsid w:val="004E071F"/>
    <w:rsid w:val="004E4DDC"/>
    <w:rsid w:val="004E646C"/>
    <w:rsid w:val="004F10E3"/>
    <w:rsid w:val="004F117D"/>
    <w:rsid w:val="004F1811"/>
    <w:rsid w:val="004F1F43"/>
    <w:rsid w:val="004F2A3A"/>
    <w:rsid w:val="004F34C1"/>
    <w:rsid w:val="004F5915"/>
    <w:rsid w:val="004F616D"/>
    <w:rsid w:val="004F62EC"/>
    <w:rsid w:val="0050172B"/>
    <w:rsid w:val="005032F9"/>
    <w:rsid w:val="005170BE"/>
    <w:rsid w:val="00517854"/>
    <w:rsid w:val="005178E6"/>
    <w:rsid w:val="00521853"/>
    <w:rsid w:val="00521DED"/>
    <w:rsid w:val="00522201"/>
    <w:rsid w:val="00523951"/>
    <w:rsid w:val="00535C0E"/>
    <w:rsid w:val="00535DF0"/>
    <w:rsid w:val="00537476"/>
    <w:rsid w:val="00540446"/>
    <w:rsid w:val="00544475"/>
    <w:rsid w:val="00545618"/>
    <w:rsid w:val="00550633"/>
    <w:rsid w:val="00550BE2"/>
    <w:rsid w:val="00552484"/>
    <w:rsid w:val="00552540"/>
    <w:rsid w:val="00553FA1"/>
    <w:rsid w:val="005542D9"/>
    <w:rsid w:val="00555405"/>
    <w:rsid w:val="00555DAB"/>
    <w:rsid w:val="00556072"/>
    <w:rsid w:val="005566CF"/>
    <w:rsid w:val="00557A9B"/>
    <w:rsid w:val="00561733"/>
    <w:rsid w:val="0056639F"/>
    <w:rsid w:val="005667C0"/>
    <w:rsid w:val="00566E9D"/>
    <w:rsid w:val="005676B5"/>
    <w:rsid w:val="005721F6"/>
    <w:rsid w:val="0057380B"/>
    <w:rsid w:val="00575F80"/>
    <w:rsid w:val="005775B4"/>
    <w:rsid w:val="0057790B"/>
    <w:rsid w:val="00577A58"/>
    <w:rsid w:val="00577E22"/>
    <w:rsid w:val="00580690"/>
    <w:rsid w:val="0058184C"/>
    <w:rsid w:val="005818C2"/>
    <w:rsid w:val="0058239D"/>
    <w:rsid w:val="00582583"/>
    <w:rsid w:val="00582833"/>
    <w:rsid w:val="00582EF4"/>
    <w:rsid w:val="00585A06"/>
    <w:rsid w:val="00585C82"/>
    <w:rsid w:val="005862DE"/>
    <w:rsid w:val="00586A6F"/>
    <w:rsid w:val="00590731"/>
    <w:rsid w:val="00591A04"/>
    <w:rsid w:val="00592690"/>
    <w:rsid w:val="0059566F"/>
    <w:rsid w:val="005A086F"/>
    <w:rsid w:val="005A33B8"/>
    <w:rsid w:val="005A44B2"/>
    <w:rsid w:val="005A578E"/>
    <w:rsid w:val="005A5814"/>
    <w:rsid w:val="005A67B3"/>
    <w:rsid w:val="005A6D2D"/>
    <w:rsid w:val="005A78D0"/>
    <w:rsid w:val="005A78EF"/>
    <w:rsid w:val="005B1E2B"/>
    <w:rsid w:val="005B254A"/>
    <w:rsid w:val="005B27E8"/>
    <w:rsid w:val="005B418B"/>
    <w:rsid w:val="005B4242"/>
    <w:rsid w:val="005B5770"/>
    <w:rsid w:val="005B7084"/>
    <w:rsid w:val="005B7939"/>
    <w:rsid w:val="005C28FB"/>
    <w:rsid w:val="005C3AF1"/>
    <w:rsid w:val="005C4E28"/>
    <w:rsid w:val="005C7529"/>
    <w:rsid w:val="005D4577"/>
    <w:rsid w:val="005D7CDA"/>
    <w:rsid w:val="005E15EE"/>
    <w:rsid w:val="005E69AF"/>
    <w:rsid w:val="005E7908"/>
    <w:rsid w:val="005F0AAA"/>
    <w:rsid w:val="005F0D6C"/>
    <w:rsid w:val="005F3F5F"/>
    <w:rsid w:val="005F473B"/>
    <w:rsid w:val="005F47D1"/>
    <w:rsid w:val="005F4F8B"/>
    <w:rsid w:val="005F523E"/>
    <w:rsid w:val="005F5436"/>
    <w:rsid w:val="005F5712"/>
    <w:rsid w:val="005F577D"/>
    <w:rsid w:val="005F61D8"/>
    <w:rsid w:val="005F7B2F"/>
    <w:rsid w:val="005F7CB3"/>
    <w:rsid w:val="00600F9C"/>
    <w:rsid w:val="00602E1B"/>
    <w:rsid w:val="00603587"/>
    <w:rsid w:val="00605EEB"/>
    <w:rsid w:val="00606059"/>
    <w:rsid w:val="00611824"/>
    <w:rsid w:val="00611925"/>
    <w:rsid w:val="00612CDF"/>
    <w:rsid w:val="00613160"/>
    <w:rsid w:val="006133CE"/>
    <w:rsid w:val="00614ED5"/>
    <w:rsid w:val="0061675D"/>
    <w:rsid w:val="00617744"/>
    <w:rsid w:val="006177DB"/>
    <w:rsid w:val="00621051"/>
    <w:rsid w:val="00624F33"/>
    <w:rsid w:val="00625CFA"/>
    <w:rsid w:val="006267E1"/>
    <w:rsid w:val="00631946"/>
    <w:rsid w:val="00632E38"/>
    <w:rsid w:val="006336DC"/>
    <w:rsid w:val="00642482"/>
    <w:rsid w:val="00643AE5"/>
    <w:rsid w:val="006440CA"/>
    <w:rsid w:val="006456E6"/>
    <w:rsid w:val="0064573B"/>
    <w:rsid w:val="0064749B"/>
    <w:rsid w:val="006500F8"/>
    <w:rsid w:val="00650ACE"/>
    <w:rsid w:val="00655693"/>
    <w:rsid w:val="0066156F"/>
    <w:rsid w:val="0066447D"/>
    <w:rsid w:val="006653CE"/>
    <w:rsid w:val="00665AAB"/>
    <w:rsid w:val="00665C0B"/>
    <w:rsid w:val="00666891"/>
    <w:rsid w:val="00671BCD"/>
    <w:rsid w:val="0067674A"/>
    <w:rsid w:val="0067772F"/>
    <w:rsid w:val="00677F13"/>
    <w:rsid w:val="00683F0E"/>
    <w:rsid w:val="00692696"/>
    <w:rsid w:val="00692F5E"/>
    <w:rsid w:val="006A1053"/>
    <w:rsid w:val="006A10EE"/>
    <w:rsid w:val="006A1A73"/>
    <w:rsid w:val="006A3259"/>
    <w:rsid w:val="006A4025"/>
    <w:rsid w:val="006A48D8"/>
    <w:rsid w:val="006A4F8E"/>
    <w:rsid w:val="006A594D"/>
    <w:rsid w:val="006A76DB"/>
    <w:rsid w:val="006B312C"/>
    <w:rsid w:val="006B3504"/>
    <w:rsid w:val="006B380A"/>
    <w:rsid w:val="006B3D78"/>
    <w:rsid w:val="006B4091"/>
    <w:rsid w:val="006B45C1"/>
    <w:rsid w:val="006B7215"/>
    <w:rsid w:val="006B7474"/>
    <w:rsid w:val="006B793C"/>
    <w:rsid w:val="006C0716"/>
    <w:rsid w:val="006C0986"/>
    <w:rsid w:val="006C0C16"/>
    <w:rsid w:val="006C1010"/>
    <w:rsid w:val="006C1220"/>
    <w:rsid w:val="006C1C02"/>
    <w:rsid w:val="006C2BD2"/>
    <w:rsid w:val="006C2D83"/>
    <w:rsid w:val="006C4FFC"/>
    <w:rsid w:val="006D15C1"/>
    <w:rsid w:val="006D3C5A"/>
    <w:rsid w:val="006D411B"/>
    <w:rsid w:val="006D6382"/>
    <w:rsid w:val="006D6C69"/>
    <w:rsid w:val="006D73AF"/>
    <w:rsid w:val="006D78A3"/>
    <w:rsid w:val="006D7F85"/>
    <w:rsid w:val="006E0332"/>
    <w:rsid w:val="006E0900"/>
    <w:rsid w:val="006E0BC9"/>
    <w:rsid w:val="006E338B"/>
    <w:rsid w:val="006E3F5B"/>
    <w:rsid w:val="006E4EA4"/>
    <w:rsid w:val="006E5AAD"/>
    <w:rsid w:val="006E6A9A"/>
    <w:rsid w:val="006E703D"/>
    <w:rsid w:val="006E7EEC"/>
    <w:rsid w:val="006F088E"/>
    <w:rsid w:val="006F3B81"/>
    <w:rsid w:val="006F5086"/>
    <w:rsid w:val="006F611F"/>
    <w:rsid w:val="007013FE"/>
    <w:rsid w:val="007014AB"/>
    <w:rsid w:val="00705F9D"/>
    <w:rsid w:val="007065C8"/>
    <w:rsid w:val="00706611"/>
    <w:rsid w:val="00714CDD"/>
    <w:rsid w:val="00714FC0"/>
    <w:rsid w:val="00716309"/>
    <w:rsid w:val="00717691"/>
    <w:rsid w:val="00720220"/>
    <w:rsid w:val="00722E56"/>
    <w:rsid w:val="0072541F"/>
    <w:rsid w:val="007267A7"/>
    <w:rsid w:val="007335A4"/>
    <w:rsid w:val="00737AB6"/>
    <w:rsid w:val="00737C70"/>
    <w:rsid w:val="00742CAD"/>
    <w:rsid w:val="007434AD"/>
    <w:rsid w:val="00744363"/>
    <w:rsid w:val="0074757B"/>
    <w:rsid w:val="007503D9"/>
    <w:rsid w:val="00750CA8"/>
    <w:rsid w:val="007510FB"/>
    <w:rsid w:val="007522C2"/>
    <w:rsid w:val="00753303"/>
    <w:rsid w:val="0076178A"/>
    <w:rsid w:val="007635DC"/>
    <w:rsid w:val="00763FBF"/>
    <w:rsid w:val="007710A4"/>
    <w:rsid w:val="007735DD"/>
    <w:rsid w:val="00773FB8"/>
    <w:rsid w:val="0077618F"/>
    <w:rsid w:val="0077755F"/>
    <w:rsid w:val="00777729"/>
    <w:rsid w:val="007810C7"/>
    <w:rsid w:val="00781971"/>
    <w:rsid w:val="00782A7F"/>
    <w:rsid w:val="00783C94"/>
    <w:rsid w:val="00791505"/>
    <w:rsid w:val="00791A1B"/>
    <w:rsid w:val="00792826"/>
    <w:rsid w:val="00796AC5"/>
    <w:rsid w:val="0079749C"/>
    <w:rsid w:val="007A2725"/>
    <w:rsid w:val="007A4A43"/>
    <w:rsid w:val="007A5222"/>
    <w:rsid w:val="007A717D"/>
    <w:rsid w:val="007B11AE"/>
    <w:rsid w:val="007B24A2"/>
    <w:rsid w:val="007B2908"/>
    <w:rsid w:val="007B4145"/>
    <w:rsid w:val="007B42A8"/>
    <w:rsid w:val="007B7756"/>
    <w:rsid w:val="007C0BB0"/>
    <w:rsid w:val="007C2053"/>
    <w:rsid w:val="007C46A7"/>
    <w:rsid w:val="007C5272"/>
    <w:rsid w:val="007C7D20"/>
    <w:rsid w:val="007D0F7D"/>
    <w:rsid w:val="007D200F"/>
    <w:rsid w:val="007D2209"/>
    <w:rsid w:val="007D2C5E"/>
    <w:rsid w:val="007D3732"/>
    <w:rsid w:val="007D3BD7"/>
    <w:rsid w:val="007D3F5B"/>
    <w:rsid w:val="007D48A6"/>
    <w:rsid w:val="007E47D8"/>
    <w:rsid w:val="007E6248"/>
    <w:rsid w:val="007F33B0"/>
    <w:rsid w:val="007F3D7F"/>
    <w:rsid w:val="007F6BFD"/>
    <w:rsid w:val="00800095"/>
    <w:rsid w:val="00801057"/>
    <w:rsid w:val="00801AA4"/>
    <w:rsid w:val="00802670"/>
    <w:rsid w:val="008027A2"/>
    <w:rsid w:val="00802A61"/>
    <w:rsid w:val="00804C20"/>
    <w:rsid w:val="0080630B"/>
    <w:rsid w:val="00807B87"/>
    <w:rsid w:val="008111F9"/>
    <w:rsid w:val="0081176C"/>
    <w:rsid w:val="0081399D"/>
    <w:rsid w:val="008176F2"/>
    <w:rsid w:val="0082063D"/>
    <w:rsid w:val="00820854"/>
    <w:rsid w:val="00820ACC"/>
    <w:rsid w:val="008215F6"/>
    <w:rsid w:val="0082170E"/>
    <w:rsid w:val="00825BFF"/>
    <w:rsid w:val="00825F01"/>
    <w:rsid w:val="00826743"/>
    <w:rsid w:val="008320C1"/>
    <w:rsid w:val="00832D19"/>
    <w:rsid w:val="008334E4"/>
    <w:rsid w:val="008339FD"/>
    <w:rsid w:val="008368BB"/>
    <w:rsid w:val="00840954"/>
    <w:rsid w:val="00842053"/>
    <w:rsid w:val="00846830"/>
    <w:rsid w:val="0085000D"/>
    <w:rsid w:val="00851AF9"/>
    <w:rsid w:val="00854255"/>
    <w:rsid w:val="00854DC7"/>
    <w:rsid w:val="0085698B"/>
    <w:rsid w:val="00857774"/>
    <w:rsid w:val="00863F58"/>
    <w:rsid w:val="00866D49"/>
    <w:rsid w:val="008740B3"/>
    <w:rsid w:val="008773ED"/>
    <w:rsid w:val="008811FD"/>
    <w:rsid w:val="00883F44"/>
    <w:rsid w:val="00885320"/>
    <w:rsid w:val="008859FE"/>
    <w:rsid w:val="00885C58"/>
    <w:rsid w:val="00886B28"/>
    <w:rsid w:val="008901D9"/>
    <w:rsid w:val="00890C6C"/>
    <w:rsid w:val="00891043"/>
    <w:rsid w:val="00891E8C"/>
    <w:rsid w:val="00894884"/>
    <w:rsid w:val="008954EB"/>
    <w:rsid w:val="00896714"/>
    <w:rsid w:val="00896FED"/>
    <w:rsid w:val="008970DC"/>
    <w:rsid w:val="008977D2"/>
    <w:rsid w:val="00897A95"/>
    <w:rsid w:val="00897C85"/>
    <w:rsid w:val="00897DB4"/>
    <w:rsid w:val="00897F9D"/>
    <w:rsid w:val="008A2062"/>
    <w:rsid w:val="008A20EA"/>
    <w:rsid w:val="008A3349"/>
    <w:rsid w:val="008A44DE"/>
    <w:rsid w:val="008A4793"/>
    <w:rsid w:val="008B0308"/>
    <w:rsid w:val="008B0543"/>
    <w:rsid w:val="008B08AD"/>
    <w:rsid w:val="008B2312"/>
    <w:rsid w:val="008B404F"/>
    <w:rsid w:val="008B45C3"/>
    <w:rsid w:val="008B7107"/>
    <w:rsid w:val="008B78AE"/>
    <w:rsid w:val="008C06F3"/>
    <w:rsid w:val="008C3282"/>
    <w:rsid w:val="008C32CC"/>
    <w:rsid w:val="008C4BB7"/>
    <w:rsid w:val="008D0BBC"/>
    <w:rsid w:val="008D14CC"/>
    <w:rsid w:val="008D46EB"/>
    <w:rsid w:val="008D62C5"/>
    <w:rsid w:val="008D62E5"/>
    <w:rsid w:val="008D664F"/>
    <w:rsid w:val="008D6813"/>
    <w:rsid w:val="008D6D16"/>
    <w:rsid w:val="008E2735"/>
    <w:rsid w:val="008E2F3C"/>
    <w:rsid w:val="008E367C"/>
    <w:rsid w:val="008F212F"/>
    <w:rsid w:val="008F2B79"/>
    <w:rsid w:val="008F3785"/>
    <w:rsid w:val="008F6239"/>
    <w:rsid w:val="008F79FF"/>
    <w:rsid w:val="008F7DC9"/>
    <w:rsid w:val="00900210"/>
    <w:rsid w:val="00901201"/>
    <w:rsid w:val="009031B6"/>
    <w:rsid w:val="0090495B"/>
    <w:rsid w:val="00904BED"/>
    <w:rsid w:val="00905A5A"/>
    <w:rsid w:val="009068D0"/>
    <w:rsid w:val="00911B06"/>
    <w:rsid w:val="00912FBD"/>
    <w:rsid w:val="009143FF"/>
    <w:rsid w:val="00914682"/>
    <w:rsid w:val="00916323"/>
    <w:rsid w:val="00921CED"/>
    <w:rsid w:val="009223F1"/>
    <w:rsid w:val="00925A4F"/>
    <w:rsid w:val="0092719F"/>
    <w:rsid w:val="00930A00"/>
    <w:rsid w:val="009311CB"/>
    <w:rsid w:val="00931430"/>
    <w:rsid w:val="009330DF"/>
    <w:rsid w:val="00933314"/>
    <w:rsid w:val="00936E05"/>
    <w:rsid w:val="00940DE7"/>
    <w:rsid w:val="00941126"/>
    <w:rsid w:val="0094172C"/>
    <w:rsid w:val="00942063"/>
    <w:rsid w:val="00942374"/>
    <w:rsid w:val="009470AD"/>
    <w:rsid w:val="009513FE"/>
    <w:rsid w:val="00952B21"/>
    <w:rsid w:val="00956B0F"/>
    <w:rsid w:val="0096086D"/>
    <w:rsid w:val="00963315"/>
    <w:rsid w:val="00965386"/>
    <w:rsid w:val="00965E8C"/>
    <w:rsid w:val="00972FA7"/>
    <w:rsid w:val="00974392"/>
    <w:rsid w:val="0097440D"/>
    <w:rsid w:val="009778A3"/>
    <w:rsid w:val="00980A3B"/>
    <w:rsid w:val="00981709"/>
    <w:rsid w:val="00981E1C"/>
    <w:rsid w:val="009922F0"/>
    <w:rsid w:val="00992A2F"/>
    <w:rsid w:val="00992CCF"/>
    <w:rsid w:val="00993B7A"/>
    <w:rsid w:val="00995159"/>
    <w:rsid w:val="00995487"/>
    <w:rsid w:val="00996C43"/>
    <w:rsid w:val="00997FBD"/>
    <w:rsid w:val="009A043C"/>
    <w:rsid w:val="009A3CC7"/>
    <w:rsid w:val="009A42BD"/>
    <w:rsid w:val="009A4337"/>
    <w:rsid w:val="009A44BE"/>
    <w:rsid w:val="009A46BD"/>
    <w:rsid w:val="009A6584"/>
    <w:rsid w:val="009A6F8A"/>
    <w:rsid w:val="009A722E"/>
    <w:rsid w:val="009A764C"/>
    <w:rsid w:val="009A787F"/>
    <w:rsid w:val="009A7E87"/>
    <w:rsid w:val="009B082F"/>
    <w:rsid w:val="009B0D22"/>
    <w:rsid w:val="009B25E1"/>
    <w:rsid w:val="009B50CF"/>
    <w:rsid w:val="009B5394"/>
    <w:rsid w:val="009B6EC9"/>
    <w:rsid w:val="009C36A1"/>
    <w:rsid w:val="009C38BC"/>
    <w:rsid w:val="009C5F4B"/>
    <w:rsid w:val="009C67D2"/>
    <w:rsid w:val="009C7C40"/>
    <w:rsid w:val="009D0502"/>
    <w:rsid w:val="009D25ED"/>
    <w:rsid w:val="009E29F8"/>
    <w:rsid w:val="009E34A2"/>
    <w:rsid w:val="009E3EF4"/>
    <w:rsid w:val="009E7260"/>
    <w:rsid w:val="009E7BF2"/>
    <w:rsid w:val="009F0693"/>
    <w:rsid w:val="009F0A39"/>
    <w:rsid w:val="009F0B68"/>
    <w:rsid w:val="009F34BA"/>
    <w:rsid w:val="009F34BE"/>
    <w:rsid w:val="009F438C"/>
    <w:rsid w:val="009F786C"/>
    <w:rsid w:val="009F7C5D"/>
    <w:rsid w:val="00A0231B"/>
    <w:rsid w:val="00A052A7"/>
    <w:rsid w:val="00A0583A"/>
    <w:rsid w:val="00A06611"/>
    <w:rsid w:val="00A06785"/>
    <w:rsid w:val="00A07FE3"/>
    <w:rsid w:val="00A15615"/>
    <w:rsid w:val="00A21E12"/>
    <w:rsid w:val="00A22F3B"/>
    <w:rsid w:val="00A23F88"/>
    <w:rsid w:val="00A24D9C"/>
    <w:rsid w:val="00A2735B"/>
    <w:rsid w:val="00A27C13"/>
    <w:rsid w:val="00A27EC8"/>
    <w:rsid w:val="00A31558"/>
    <w:rsid w:val="00A31E2E"/>
    <w:rsid w:val="00A31ECC"/>
    <w:rsid w:val="00A357F6"/>
    <w:rsid w:val="00A40460"/>
    <w:rsid w:val="00A40523"/>
    <w:rsid w:val="00A42B18"/>
    <w:rsid w:val="00A442BC"/>
    <w:rsid w:val="00A471EB"/>
    <w:rsid w:val="00A51DEC"/>
    <w:rsid w:val="00A53BB9"/>
    <w:rsid w:val="00A56118"/>
    <w:rsid w:val="00A56785"/>
    <w:rsid w:val="00A57AB8"/>
    <w:rsid w:val="00A57E16"/>
    <w:rsid w:val="00A609A9"/>
    <w:rsid w:val="00A60E7D"/>
    <w:rsid w:val="00A63803"/>
    <w:rsid w:val="00A6389C"/>
    <w:rsid w:val="00A645F2"/>
    <w:rsid w:val="00A65492"/>
    <w:rsid w:val="00A65899"/>
    <w:rsid w:val="00A6708D"/>
    <w:rsid w:val="00A758B1"/>
    <w:rsid w:val="00A77857"/>
    <w:rsid w:val="00A77F74"/>
    <w:rsid w:val="00A80AF4"/>
    <w:rsid w:val="00A80F12"/>
    <w:rsid w:val="00A8388D"/>
    <w:rsid w:val="00A853C4"/>
    <w:rsid w:val="00A85D78"/>
    <w:rsid w:val="00A86005"/>
    <w:rsid w:val="00A8684F"/>
    <w:rsid w:val="00A92F74"/>
    <w:rsid w:val="00A93F63"/>
    <w:rsid w:val="00A94090"/>
    <w:rsid w:val="00A9596B"/>
    <w:rsid w:val="00A970AA"/>
    <w:rsid w:val="00AA4050"/>
    <w:rsid w:val="00AA5223"/>
    <w:rsid w:val="00AA55D1"/>
    <w:rsid w:val="00AA6B05"/>
    <w:rsid w:val="00AB2F9F"/>
    <w:rsid w:val="00AB3863"/>
    <w:rsid w:val="00AB4968"/>
    <w:rsid w:val="00AB4B92"/>
    <w:rsid w:val="00AB6253"/>
    <w:rsid w:val="00AB6F3B"/>
    <w:rsid w:val="00AC4462"/>
    <w:rsid w:val="00AC4799"/>
    <w:rsid w:val="00AC7E10"/>
    <w:rsid w:val="00AD3F7A"/>
    <w:rsid w:val="00AD449E"/>
    <w:rsid w:val="00AD6FAD"/>
    <w:rsid w:val="00AD7D68"/>
    <w:rsid w:val="00AE01ED"/>
    <w:rsid w:val="00AE09E9"/>
    <w:rsid w:val="00AE295C"/>
    <w:rsid w:val="00AE29CF"/>
    <w:rsid w:val="00AE3B4F"/>
    <w:rsid w:val="00AF2B3C"/>
    <w:rsid w:val="00B00EE9"/>
    <w:rsid w:val="00B01DC7"/>
    <w:rsid w:val="00B0336C"/>
    <w:rsid w:val="00B04D0A"/>
    <w:rsid w:val="00B0577E"/>
    <w:rsid w:val="00B06696"/>
    <w:rsid w:val="00B11EA4"/>
    <w:rsid w:val="00B13559"/>
    <w:rsid w:val="00B14972"/>
    <w:rsid w:val="00B15B60"/>
    <w:rsid w:val="00B17B79"/>
    <w:rsid w:val="00B20C11"/>
    <w:rsid w:val="00B22141"/>
    <w:rsid w:val="00B22523"/>
    <w:rsid w:val="00B307DE"/>
    <w:rsid w:val="00B30BC6"/>
    <w:rsid w:val="00B376B1"/>
    <w:rsid w:val="00B377FF"/>
    <w:rsid w:val="00B40F2F"/>
    <w:rsid w:val="00B40F45"/>
    <w:rsid w:val="00B470E2"/>
    <w:rsid w:val="00B509DC"/>
    <w:rsid w:val="00B51139"/>
    <w:rsid w:val="00B5152C"/>
    <w:rsid w:val="00B562C2"/>
    <w:rsid w:val="00B57000"/>
    <w:rsid w:val="00B618F9"/>
    <w:rsid w:val="00B625B8"/>
    <w:rsid w:val="00B64115"/>
    <w:rsid w:val="00B6506D"/>
    <w:rsid w:val="00B65D25"/>
    <w:rsid w:val="00B667D4"/>
    <w:rsid w:val="00B708C9"/>
    <w:rsid w:val="00B7216B"/>
    <w:rsid w:val="00B76573"/>
    <w:rsid w:val="00B77462"/>
    <w:rsid w:val="00B778ED"/>
    <w:rsid w:val="00B77CA6"/>
    <w:rsid w:val="00B85EF4"/>
    <w:rsid w:val="00B8615C"/>
    <w:rsid w:val="00B86ACD"/>
    <w:rsid w:val="00B872FB"/>
    <w:rsid w:val="00B87A3D"/>
    <w:rsid w:val="00B90110"/>
    <w:rsid w:val="00B91D99"/>
    <w:rsid w:val="00B92549"/>
    <w:rsid w:val="00B92AED"/>
    <w:rsid w:val="00B936AB"/>
    <w:rsid w:val="00B95C6B"/>
    <w:rsid w:val="00B9765C"/>
    <w:rsid w:val="00BB03A8"/>
    <w:rsid w:val="00BB06F7"/>
    <w:rsid w:val="00BB21FE"/>
    <w:rsid w:val="00BB2B57"/>
    <w:rsid w:val="00BB52EA"/>
    <w:rsid w:val="00BB622B"/>
    <w:rsid w:val="00BB7046"/>
    <w:rsid w:val="00BB7707"/>
    <w:rsid w:val="00BC0749"/>
    <w:rsid w:val="00BC2C13"/>
    <w:rsid w:val="00BC4225"/>
    <w:rsid w:val="00BC4D62"/>
    <w:rsid w:val="00BC5756"/>
    <w:rsid w:val="00BC6C0F"/>
    <w:rsid w:val="00BC7BBB"/>
    <w:rsid w:val="00BD00EF"/>
    <w:rsid w:val="00BD0FDD"/>
    <w:rsid w:val="00BD1285"/>
    <w:rsid w:val="00BD23C3"/>
    <w:rsid w:val="00BD2E2E"/>
    <w:rsid w:val="00BD3D41"/>
    <w:rsid w:val="00BD5FE3"/>
    <w:rsid w:val="00BD692C"/>
    <w:rsid w:val="00BE1D4B"/>
    <w:rsid w:val="00BE21AF"/>
    <w:rsid w:val="00BE3553"/>
    <w:rsid w:val="00BE5118"/>
    <w:rsid w:val="00BE52EC"/>
    <w:rsid w:val="00BE6F09"/>
    <w:rsid w:val="00BF240F"/>
    <w:rsid w:val="00BF250F"/>
    <w:rsid w:val="00BF5C9A"/>
    <w:rsid w:val="00C00E8B"/>
    <w:rsid w:val="00C03085"/>
    <w:rsid w:val="00C043CD"/>
    <w:rsid w:val="00C04C58"/>
    <w:rsid w:val="00C05504"/>
    <w:rsid w:val="00C07379"/>
    <w:rsid w:val="00C100C7"/>
    <w:rsid w:val="00C10749"/>
    <w:rsid w:val="00C10967"/>
    <w:rsid w:val="00C1164B"/>
    <w:rsid w:val="00C11B89"/>
    <w:rsid w:val="00C17445"/>
    <w:rsid w:val="00C2093B"/>
    <w:rsid w:val="00C22CAE"/>
    <w:rsid w:val="00C238F6"/>
    <w:rsid w:val="00C23E5F"/>
    <w:rsid w:val="00C24801"/>
    <w:rsid w:val="00C25CA1"/>
    <w:rsid w:val="00C2709B"/>
    <w:rsid w:val="00C27612"/>
    <w:rsid w:val="00C3068B"/>
    <w:rsid w:val="00C30B8F"/>
    <w:rsid w:val="00C328E1"/>
    <w:rsid w:val="00C36105"/>
    <w:rsid w:val="00C4051B"/>
    <w:rsid w:val="00C47EFC"/>
    <w:rsid w:val="00C51990"/>
    <w:rsid w:val="00C54688"/>
    <w:rsid w:val="00C5575E"/>
    <w:rsid w:val="00C563A5"/>
    <w:rsid w:val="00C5643F"/>
    <w:rsid w:val="00C60221"/>
    <w:rsid w:val="00C60EEB"/>
    <w:rsid w:val="00C63E99"/>
    <w:rsid w:val="00C656C5"/>
    <w:rsid w:val="00C66E36"/>
    <w:rsid w:val="00C70DE4"/>
    <w:rsid w:val="00C7263D"/>
    <w:rsid w:val="00C74612"/>
    <w:rsid w:val="00C7762E"/>
    <w:rsid w:val="00C777F8"/>
    <w:rsid w:val="00C80687"/>
    <w:rsid w:val="00C810A2"/>
    <w:rsid w:val="00C814B3"/>
    <w:rsid w:val="00C81A0E"/>
    <w:rsid w:val="00C81EE1"/>
    <w:rsid w:val="00C83701"/>
    <w:rsid w:val="00C857B9"/>
    <w:rsid w:val="00C8727E"/>
    <w:rsid w:val="00C900F6"/>
    <w:rsid w:val="00C9254B"/>
    <w:rsid w:val="00C925B9"/>
    <w:rsid w:val="00C92FB8"/>
    <w:rsid w:val="00C930FD"/>
    <w:rsid w:val="00C942C7"/>
    <w:rsid w:val="00C94A88"/>
    <w:rsid w:val="00C971B7"/>
    <w:rsid w:val="00CA115F"/>
    <w:rsid w:val="00CA2250"/>
    <w:rsid w:val="00CA5CE1"/>
    <w:rsid w:val="00CA656D"/>
    <w:rsid w:val="00CA765F"/>
    <w:rsid w:val="00CA781E"/>
    <w:rsid w:val="00CB0F10"/>
    <w:rsid w:val="00CB2CDC"/>
    <w:rsid w:val="00CB37C7"/>
    <w:rsid w:val="00CB3A51"/>
    <w:rsid w:val="00CB3B0E"/>
    <w:rsid w:val="00CB5082"/>
    <w:rsid w:val="00CB5745"/>
    <w:rsid w:val="00CB7F83"/>
    <w:rsid w:val="00CC0C55"/>
    <w:rsid w:val="00CC0EBB"/>
    <w:rsid w:val="00CC4950"/>
    <w:rsid w:val="00CC4F9B"/>
    <w:rsid w:val="00CC5BC4"/>
    <w:rsid w:val="00CD2574"/>
    <w:rsid w:val="00CD37DD"/>
    <w:rsid w:val="00CD47A8"/>
    <w:rsid w:val="00CD4830"/>
    <w:rsid w:val="00CD6842"/>
    <w:rsid w:val="00CE1296"/>
    <w:rsid w:val="00CE271D"/>
    <w:rsid w:val="00CE3C93"/>
    <w:rsid w:val="00CE3E36"/>
    <w:rsid w:val="00CE4600"/>
    <w:rsid w:val="00CE4FBF"/>
    <w:rsid w:val="00CE6B19"/>
    <w:rsid w:val="00CF00AF"/>
    <w:rsid w:val="00CF198D"/>
    <w:rsid w:val="00CF4029"/>
    <w:rsid w:val="00CF5025"/>
    <w:rsid w:val="00CF5967"/>
    <w:rsid w:val="00D01FC0"/>
    <w:rsid w:val="00D03FF9"/>
    <w:rsid w:val="00D046BF"/>
    <w:rsid w:val="00D04D02"/>
    <w:rsid w:val="00D104B5"/>
    <w:rsid w:val="00D10EFE"/>
    <w:rsid w:val="00D116D8"/>
    <w:rsid w:val="00D12B0A"/>
    <w:rsid w:val="00D1416E"/>
    <w:rsid w:val="00D16D31"/>
    <w:rsid w:val="00D22E40"/>
    <w:rsid w:val="00D2323A"/>
    <w:rsid w:val="00D23CC2"/>
    <w:rsid w:val="00D24A52"/>
    <w:rsid w:val="00D27556"/>
    <w:rsid w:val="00D322F3"/>
    <w:rsid w:val="00D326E0"/>
    <w:rsid w:val="00D33193"/>
    <w:rsid w:val="00D35638"/>
    <w:rsid w:val="00D37C64"/>
    <w:rsid w:val="00D40454"/>
    <w:rsid w:val="00D41249"/>
    <w:rsid w:val="00D42B2C"/>
    <w:rsid w:val="00D45E6E"/>
    <w:rsid w:val="00D50B2E"/>
    <w:rsid w:val="00D52085"/>
    <w:rsid w:val="00D52FCB"/>
    <w:rsid w:val="00D552B6"/>
    <w:rsid w:val="00D55508"/>
    <w:rsid w:val="00D56EA8"/>
    <w:rsid w:val="00D60698"/>
    <w:rsid w:val="00D6255B"/>
    <w:rsid w:val="00D63E37"/>
    <w:rsid w:val="00D65C9F"/>
    <w:rsid w:val="00D67727"/>
    <w:rsid w:val="00D71CCE"/>
    <w:rsid w:val="00D7220B"/>
    <w:rsid w:val="00D75AA4"/>
    <w:rsid w:val="00D765E9"/>
    <w:rsid w:val="00D76E1B"/>
    <w:rsid w:val="00D87CDC"/>
    <w:rsid w:val="00D907BC"/>
    <w:rsid w:val="00D91A1D"/>
    <w:rsid w:val="00D94154"/>
    <w:rsid w:val="00D944BE"/>
    <w:rsid w:val="00D9489E"/>
    <w:rsid w:val="00D96DA8"/>
    <w:rsid w:val="00DA3BED"/>
    <w:rsid w:val="00DA40A5"/>
    <w:rsid w:val="00DA4B61"/>
    <w:rsid w:val="00DA54AB"/>
    <w:rsid w:val="00DA6B62"/>
    <w:rsid w:val="00DA7F9F"/>
    <w:rsid w:val="00DB0EF2"/>
    <w:rsid w:val="00DB5F01"/>
    <w:rsid w:val="00DC060A"/>
    <w:rsid w:val="00DC276C"/>
    <w:rsid w:val="00DC377C"/>
    <w:rsid w:val="00DC4418"/>
    <w:rsid w:val="00DC519F"/>
    <w:rsid w:val="00DC5938"/>
    <w:rsid w:val="00DC5F3D"/>
    <w:rsid w:val="00DC66A0"/>
    <w:rsid w:val="00DC7CCE"/>
    <w:rsid w:val="00DC7F06"/>
    <w:rsid w:val="00DD10C6"/>
    <w:rsid w:val="00DD1A08"/>
    <w:rsid w:val="00DD4972"/>
    <w:rsid w:val="00DE25EA"/>
    <w:rsid w:val="00DE4DBD"/>
    <w:rsid w:val="00DF04FF"/>
    <w:rsid w:val="00DF3204"/>
    <w:rsid w:val="00DF3629"/>
    <w:rsid w:val="00DF5A5E"/>
    <w:rsid w:val="00DF7D14"/>
    <w:rsid w:val="00E000B0"/>
    <w:rsid w:val="00E002DD"/>
    <w:rsid w:val="00E02A2B"/>
    <w:rsid w:val="00E02C2E"/>
    <w:rsid w:val="00E02EA9"/>
    <w:rsid w:val="00E05AAE"/>
    <w:rsid w:val="00E05B74"/>
    <w:rsid w:val="00E11D7B"/>
    <w:rsid w:val="00E122D6"/>
    <w:rsid w:val="00E13E5B"/>
    <w:rsid w:val="00E1615D"/>
    <w:rsid w:val="00E16F25"/>
    <w:rsid w:val="00E179E0"/>
    <w:rsid w:val="00E21704"/>
    <w:rsid w:val="00E223FE"/>
    <w:rsid w:val="00E249CA"/>
    <w:rsid w:val="00E25173"/>
    <w:rsid w:val="00E2779A"/>
    <w:rsid w:val="00E27B5E"/>
    <w:rsid w:val="00E339E4"/>
    <w:rsid w:val="00E379F2"/>
    <w:rsid w:val="00E37A5A"/>
    <w:rsid w:val="00E37D31"/>
    <w:rsid w:val="00E407A9"/>
    <w:rsid w:val="00E44C9E"/>
    <w:rsid w:val="00E47BFE"/>
    <w:rsid w:val="00E501EA"/>
    <w:rsid w:val="00E52157"/>
    <w:rsid w:val="00E5405B"/>
    <w:rsid w:val="00E54E38"/>
    <w:rsid w:val="00E57AF4"/>
    <w:rsid w:val="00E61421"/>
    <w:rsid w:val="00E633CD"/>
    <w:rsid w:val="00E643C3"/>
    <w:rsid w:val="00E651C5"/>
    <w:rsid w:val="00E702F9"/>
    <w:rsid w:val="00E718D0"/>
    <w:rsid w:val="00E72A78"/>
    <w:rsid w:val="00E730EA"/>
    <w:rsid w:val="00E744D0"/>
    <w:rsid w:val="00E75E5F"/>
    <w:rsid w:val="00E771D2"/>
    <w:rsid w:val="00E77579"/>
    <w:rsid w:val="00E827F3"/>
    <w:rsid w:val="00E84ABE"/>
    <w:rsid w:val="00E8641C"/>
    <w:rsid w:val="00E87D2E"/>
    <w:rsid w:val="00E90F76"/>
    <w:rsid w:val="00E91434"/>
    <w:rsid w:val="00E917F0"/>
    <w:rsid w:val="00E92B0F"/>
    <w:rsid w:val="00E934DB"/>
    <w:rsid w:val="00E968E4"/>
    <w:rsid w:val="00E97778"/>
    <w:rsid w:val="00E97849"/>
    <w:rsid w:val="00EA1F08"/>
    <w:rsid w:val="00EA71B6"/>
    <w:rsid w:val="00EB13EF"/>
    <w:rsid w:val="00EB156C"/>
    <w:rsid w:val="00EB2D89"/>
    <w:rsid w:val="00EB375E"/>
    <w:rsid w:val="00EB7F8A"/>
    <w:rsid w:val="00EC26B6"/>
    <w:rsid w:val="00EC2D88"/>
    <w:rsid w:val="00EC6184"/>
    <w:rsid w:val="00EC777E"/>
    <w:rsid w:val="00ED316E"/>
    <w:rsid w:val="00ED52D3"/>
    <w:rsid w:val="00ED6D9E"/>
    <w:rsid w:val="00ED6E80"/>
    <w:rsid w:val="00ED7162"/>
    <w:rsid w:val="00EE1955"/>
    <w:rsid w:val="00EE1ECD"/>
    <w:rsid w:val="00EE38E4"/>
    <w:rsid w:val="00EE39FE"/>
    <w:rsid w:val="00EE3C94"/>
    <w:rsid w:val="00EE70A8"/>
    <w:rsid w:val="00EE73C4"/>
    <w:rsid w:val="00EF041C"/>
    <w:rsid w:val="00EF07E6"/>
    <w:rsid w:val="00EF12A5"/>
    <w:rsid w:val="00EF1C4F"/>
    <w:rsid w:val="00EF1D0E"/>
    <w:rsid w:val="00EF2AB1"/>
    <w:rsid w:val="00EF2DD1"/>
    <w:rsid w:val="00EF3D25"/>
    <w:rsid w:val="00EF5372"/>
    <w:rsid w:val="00EF66BF"/>
    <w:rsid w:val="00F001A7"/>
    <w:rsid w:val="00F00795"/>
    <w:rsid w:val="00F0145D"/>
    <w:rsid w:val="00F02212"/>
    <w:rsid w:val="00F103AB"/>
    <w:rsid w:val="00F12559"/>
    <w:rsid w:val="00F128DC"/>
    <w:rsid w:val="00F1468B"/>
    <w:rsid w:val="00F16287"/>
    <w:rsid w:val="00F213F2"/>
    <w:rsid w:val="00F2226A"/>
    <w:rsid w:val="00F2284F"/>
    <w:rsid w:val="00F23386"/>
    <w:rsid w:val="00F253E5"/>
    <w:rsid w:val="00F256C5"/>
    <w:rsid w:val="00F25D2F"/>
    <w:rsid w:val="00F26898"/>
    <w:rsid w:val="00F27840"/>
    <w:rsid w:val="00F33312"/>
    <w:rsid w:val="00F33CF1"/>
    <w:rsid w:val="00F35DB9"/>
    <w:rsid w:val="00F369A1"/>
    <w:rsid w:val="00F36C36"/>
    <w:rsid w:val="00F418FD"/>
    <w:rsid w:val="00F429E1"/>
    <w:rsid w:val="00F432E9"/>
    <w:rsid w:val="00F43C64"/>
    <w:rsid w:val="00F43DBE"/>
    <w:rsid w:val="00F4422B"/>
    <w:rsid w:val="00F44FBA"/>
    <w:rsid w:val="00F4689F"/>
    <w:rsid w:val="00F51090"/>
    <w:rsid w:val="00F52A5E"/>
    <w:rsid w:val="00F52B8E"/>
    <w:rsid w:val="00F53C2C"/>
    <w:rsid w:val="00F53DF3"/>
    <w:rsid w:val="00F606F2"/>
    <w:rsid w:val="00F62110"/>
    <w:rsid w:val="00F62388"/>
    <w:rsid w:val="00F67BFF"/>
    <w:rsid w:val="00F67D12"/>
    <w:rsid w:val="00F7288F"/>
    <w:rsid w:val="00F75330"/>
    <w:rsid w:val="00F767BA"/>
    <w:rsid w:val="00F80AA4"/>
    <w:rsid w:val="00F815EB"/>
    <w:rsid w:val="00F8183A"/>
    <w:rsid w:val="00F83321"/>
    <w:rsid w:val="00F84769"/>
    <w:rsid w:val="00F851D0"/>
    <w:rsid w:val="00F8784A"/>
    <w:rsid w:val="00F92560"/>
    <w:rsid w:val="00F9721A"/>
    <w:rsid w:val="00FA4DC4"/>
    <w:rsid w:val="00FA55F7"/>
    <w:rsid w:val="00FA597E"/>
    <w:rsid w:val="00FB2118"/>
    <w:rsid w:val="00FB2D03"/>
    <w:rsid w:val="00FB2E1C"/>
    <w:rsid w:val="00FB3C6E"/>
    <w:rsid w:val="00FB47B7"/>
    <w:rsid w:val="00FB59BF"/>
    <w:rsid w:val="00FB5E9D"/>
    <w:rsid w:val="00FC7E59"/>
    <w:rsid w:val="00FD0D7C"/>
    <w:rsid w:val="00FD6F46"/>
    <w:rsid w:val="00FE478F"/>
    <w:rsid w:val="00FE4ECB"/>
    <w:rsid w:val="00FE4EDD"/>
    <w:rsid w:val="00FE6EFE"/>
    <w:rsid w:val="00FF4307"/>
    <w:rsid w:val="00FF5715"/>
    <w:rsid w:val="00FF6233"/>
    <w:rsid w:val="00FF62AC"/>
    <w:rsid w:val="00FF6A87"/>
    <w:rsid w:val="00FF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D760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A9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2E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22E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2E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2E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2E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2E56"/>
    <w:pPr>
      <w:outlineLvl w:val="5"/>
    </w:pPr>
  </w:style>
  <w:style w:type="paragraph" w:styleId="Heading7">
    <w:name w:val="heading 7"/>
    <w:basedOn w:val="H6"/>
    <w:next w:val="Normal"/>
    <w:qFormat/>
    <w:rsid w:val="00722E56"/>
    <w:pPr>
      <w:outlineLvl w:val="6"/>
    </w:pPr>
  </w:style>
  <w:style w:type="paragraph" w:styleId="Heading8">
    <w:name w:val="heading 8"/>
    <w:basedOn w:val="Heading1"/>
    <w:next w:val="Normal"/>
    <w:qFormat/>
    <w:rsid w:val="00722E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2E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2E56"/>
    <w:pPr>
      <w:spacing w:before="180"/>
      <w:ind w:left="2693" w:hanging="2693"/>
    </w:pPr>
    <w:rPr>
      <w:b/>
    </w:rPr>
  </w:style>
  <w:style w:type="paragraph" w:styleId="TOC1">
    <w:name w:val="toc 1"/>
    <w:semiHidden/>
    <w:rsid w:val="00722E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22E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2E56"/>
    <w:pPr>
      <w:ind w:left="1701" w:hanging="1701"/>
    </w:pPr>
  </w:style>
  <w:style w:type="paragraph" w:styleId="TOC4">
    <w:name w:val="toc 4"/>
    <w:basedOn w:val="TOC3"/>
    <w:semiHidden/>
    <w:rsid w:val="00722E56"/>
    <w:pPr>
      <w:ind w:left="1418" w:hanging="1418"/>
    </w:pPr>
  </w:style>
  <w:style w:type="paragraph" w:styleId="TOC3">
    <w:name w:val="toc 3"/>
    <w:basedOn w:val="TOC2"/>
    <w:semiHidden/>
    <w:rsid w:val="00722E56"/>
    <w:pPr>
      <w:ind w:left="1134" w:hanging="1134"/>
    </w:pPr>
  </w:style>
  <w:style w:type="paragraph" w:styleId="TOC2">
    <w:name w:val="toc 2"/>
    <w:basedOn w:val="TOC1"/>
    <w:semiHidden/>
    <w:rsid w:val="00722E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2E56"/>
    <w:pPr>
      <w:ind w:left="284"/>
    </w:pPr>
  </w:style>
  <w:style w:type="paragraph" w:styleId="Index1">
    <w:name w:val="index 1"/>
    <w:basedOn w:val="Normal"/>
    <w:semiHidden/>
    <w:rsid w:val="00722E56"/>
    <w:pPr>
      <w:keepLines/>
      <w:spacing w:after="0"/>
    </w:pPr>
  </w:style>
  <w:style w:type="paragraph" w:customStyle="1" w:styleId="ZH">
    <w:name w:val="ZH"/>
    <w:rsid w:val="00722E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22E56"/>
    <w:pPr>
      <w:outlineLvl w:val="9"/>
    </w:pPr>
  </w:style>
  <w:style w:type="paragraph" w:styleId="ListNumber2">
    <w:name w:val="List Number 2"/>
    <w:basedOn w:val="ListNumber"/>
    <w:semiHidden/>
    <w:rsid w:val="00722E56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722E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722E56"/>
    <w:rPr>
      <w:b/>
      <w:position w:val="6"/>
      <w:sz w:val="16"/>
    </w:rPr>
  </w:style>
  <w:style w:type="paragraph" w:styleId="FootnoteText">
    <w:name w:val="footnote text"/>
    <w:basedOn w:val="Normal"/>
    <w:semiHidden/>
    <w:rsid w:val="00722E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2E56"/>
    <w:rPr>
      <w:b/>
    </w:rPr>
  </w:style>
  <w:style w:type="paragraph" w:customStyle="1" w:styleId="TAC">
    <w:name w:val="TAC"/>
    <w:basedOn w:val="TAL"/>
    <w:link w:val="TACChar"/>
    <w:rsid w:val="00722E56"/>
    <w:pPr>
      <w:jc w:val="center"/>
    </w:pPr>
  </w:style>
  <w:style w:type="paragraph" w:customStyle="1" w:styleId="TF">
    <w:name w:val="TF"/>
    <w:basedOn w:val="TH"/>
    <w:rsid w:val="00722E56"/>
    <w:pPr>
      <w:keepNext w:val="0"/>
      <w:spacing w:before="0" w:after="240"/>
    </w:pPr>
  </w:style>
  <w:style w:type="paragraph" w:customStyle="1" w:styleId="NO">
    <w:name w:val="NO"/>
    <w:basedOn w:val="Normal"/>
    <w:rsid w:val="00722E56"/>
    <w:pPr>
      <w:keepLines/>
      <w:ind w:left="1135" w:hanging="851"/>
    </w:pPr>
  </w:style>
  <w:style w:type="paragraph" w:styleId="TOC9">
    <w:name w:val="toc 9"/>
    <w:basedOn w:val="TOC8"/>
    <w:semiHidden/>
    <w:rsid w:val="00722E56"/>
    <w:pPr>
      <w:ind w:left="1418" w:hanging="1418"/>
    </w:pPr>
  </w:style>
  <w:style w:type="paragraph" w:customStyle="1" w:styleId="EX">
    <w:name w:val="EX"/>
    <w:basedOn w:val="Normal"/>
    <w:rsid w:val="00722E56"/>
    <w:pPr>
      <w:keepLines/>
      <w:ind w:left="1702" w:hanging="1418"/>
    </w:pPr>
  </w:style>
  <w:style w:type="paragraph" w:customStyle="1" w:styleId="FP">
    <w:name w:val="FP"/>
    <w:basedOn w:val="Normal"/>
    <w:rsid w:val="00722E56"/>
    <w:pPr>
      <w:spacing w:after="0"/>
    </w:pPr>
  </w:style>
  <w:style w:type="paragraph" w:customStyle="1" w:styleId="LD">
    <w:name w:val="LD"/>
    <w:rsid w:val="00722E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22E56"/>
    <w:pPr>
      <w:spacing w:after="0"/>
    </w:pPr>
  </w:style>
  <w:style w:type="paragraph" w:customStyle="1" w:styleId="EW">
    <w:name w:val="EW"/>
    <w:basedOn w:val="EX"/>
    <w:rsid w:val="00722E56"/>
    <w:pPr>
      <w:spacing w:after="0"/>
    </w:pPr>
  </w:style>
  <w:style w:type="paragraph" w:styleId="TOC6">
    <w:name w:val="toc 6"/>
    <w:basedOn w:val="TOC5"/>
    <w:next w:val="Normal"/>
    <w:semiHidden/>
    <w:rsid w:val="00722E56"/>
    <w:pPr>
      <w:ind w:left="1985" w:hanging="1985"/>
    </w:pPr>
  </w:style>
  <w:style w:type="paragraph" w:styleId="TOC7">
    <w:name w:val="toc 7"/>
    <w:basedOn w:val="TOC6"/>
    <w:next w:val="Normal"/>
    <w:semiHidden/>
    <w:rsid w:val="00722E56"/>
    <w:pPr>
      <w:ind w:left="2268" w:hanging="2268"/>
    </w:pPr>
  </w:style>
  <w:style w:type="paragraph" w:styleId="ListBullet2">
    <w:name w:val="List Bullet 2"/>
    <w:basedOn w:val="ListBullet"/>
    <w:semiHidden/>
    <w:rsid w:val="00722E56"/>
    <w:pPr>
      <w:ind w:left="851"/>
    </w:pPr>
  </w:style>
  <w:style w:type="paragraph" w:styleId="ListBullet3">
    <w:name w:val="List Bullet 3"/>
    <w:basedOn w:val="ListBullet2"/>
    <w:semiHidden/>
    <w:rsid w:val="00722E56"/>
    <w:pPr>
      <w:ind w:left="1135"/>
    </w:pPr>
  </w:style>
  <w:style w:type="paragraph" w:styleId="ListNumber">
    <w:name w:val="List Number"/>
    <w:basedOn w:val="List"/>
    <w:semiHidden/>
    <w:rsid w:val="00722E56"/>
  </w:style>
  <w:style w:type="paragraph" w:customStyle="1" w:styleId="EQ">
    <w:name w:val="EQ"/>
    <w:basedOn w:val="Normal"/>
    <w:next w:val="Normal"/>
    <w:rsid w:val="00722E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2E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2E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2E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22E56"/>
    <w:pPr>
      <w:jc w:val="right"/>
    </w:pPr>
  </w:style>
  <w:style w:type="paragraph" w:customStyle="1" w:styleId="H6">
    <w:name w:val="H6"/>
    <w:basedOn w:val="Heading5"/>
    <w:next w:val="Normal"/>
    <w:rsid w:val="00722E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2E56"/>
    <w:pPr>
      <w:ind w:left="851" w:hanging="851"/>
    </w:pPr>
  </w:style>
  <w:style w:type="paragraph" w:customStyle="1" w:styleId="TAL">
    <w:name w:val="TAL"/>
    <w:basedOn w:val="Normal"/>
    <w:rsid w:val="00722E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2E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22E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22E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22E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22E56"/>
    <w:pPr>
      <w:framePr w:wrap="notBeside" w:y="16161"/>
    </w:pPr>
  </w:style>
  <w:style w:type="character" w:customStyle="1" w:styleId="ZGSM">
    <w:name w:val="ZGSM"/>
    <w:rsid w:val="00722E56"/>
  </w:style>
  <w:style w:type="paragraph" w:styleId="List2">
    <w:name w:val="List 2"/>
    <w:basedOn w:val="List"/>
    <w:semiHidden/>
    <w:rsid w:val="00722E56"/>
    <w:pPr>
      <w:ind w:left="851"/>
    </w:pPr>
  </w:style>
  <w:style w:type="paragraph" w:customStyle="1" w:styleId="ZG">
    <w:name w:val="ZG"/>
    <w:rsid w:val="00722E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22E56"/>
    <w:pPr>
      <w:ind w:left="1135"/>
    </w:pPr>
  </w:style>
  <w:style w:type="paragraph" w:styleId="List4">
    <w:name w:val="List 4"/>
    <w:basedOn w:val="List3"/>
    <w:semiHidden/>
    <w:rsid w:val="00722E56"/>
    <w:pPr>
      <w:ind w:left="1418"/>
    </w:pPr>
  </w:style>
  <w:style w:type="paragraph" w:styleId="List5">
    <w:name w:val="List 5"/>
    <w:basedOn w:val="List4"/>
    <w:semiHidden/>
    <w:rsid w:val="00722E56"/>
    <w:pPr>
      <w:ind w:left="1702"/>
    </w:pPr>
  </w:style>
  <w:style w:type="paragraph" w:customStyle="1" w:styleId="EditorsNote">
    <w:name w:val="Editor's Note"/>
    <w:basedOn w:val="NO"/>
    <w:rsid w:val="00722E56"/>
    <w:rPr>
      <w:color w:val="FF0000"/>
    </w:rPr>
  </w:style>
  <w:style w:type="paragraph" w:styleId="List">
    <w:name w:val="List"/>
    <w:basedOn w:val="Normal"/>
    <w:semiHidden/>
    <w:rsid w:val="00722E56"/>
    <w:pPr>
      <w:ind w:left="568" w:hanging="284"/>
    </w:pPr>
  </w:style>
  <w:style w:type="paragraph" w:styleId="ListBullet">
    <w:name w:val="List Bullet"/>
    <w:basedOn w:val="List"/>
    <w:semiHidden/>
    <w:rsid w:val="00722E56"/>
  </w:style>
  <w:style w:type="paragraph" w:styleId="ListBullet4">
    <w:name w:val="List Bullet 4"/>
    <w:basedOn w:val="ListBullet3"/>
    <w:semiHidden/>
    <w:rsid w:val="00722E56"/>
    <w:pPr>
      <w:ind w:left="1418"/>
    </w:pPr>
  </w:style>
  <w:style w:type="paragraph" w:styleId="ListBullet5">
    <w:name w:val="List Bullet 5"/>
    <w:basedOn w:val="ListBullet4"/>
    <w:semiHidden/>
    <w:rsid w:val="00722E56"/>
    <w:pPr>
      <w:ind w:left="1702"/>
    </w:pPr>
  </w:style>
  <w:style w:type="paragraph" w:customStyle="1" w:styleId="B1">
    <w:name w:val="B1"/>
    <w:basedOn w:val="List"/>
    <w:rsid w:val="00722E56"/>
  </w:style>
  <w:style w:type="paragraph" w:customStyle="1" w:styleId="B2">
    <w:name w:val="B2"/>
    <w:basedOn w:val="List2"/>
    <w:rsid w:val="00722E56"/>
  </w:style>
  <w:style w:type="paragraph" w:customStyle="1" w:styleId="B3">
    <w:name w:val="B3"/>
    <w:basedOn w:val="List3"/>
    <w:rsid w:val="00722E56"/>
  </w:style>
  <w:style w:type="paragraph" w:customStyle="1" w:styleId="B4">
    <w:name w:val="B4"/>
    <w:basedOn w:val="List4"/>
    <w:rsid w:val="00722E56"/>
  </w:style>
  <w:style w:type="paragraph" w:customStyle="1" w:styleId="B5">
    <w:name w:val="B5"/>
    <w:basedOn w:val="List5"/>
    <w:rsid w:val="00722E56"/>
  </w:style>
  <w:style w:type="paragraph" w:styleId="Footer">
    <w:name w:val="footer"/>
    <w:basedOn w:val="Header"/>
    <w:link w:val="FooterChar"/>
    <w:rsid w:val="00722E56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722E5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rsid w:val="00337E23"/>
    <w:rPr>
      <w:rFonts w:ascii="Arial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semiHidden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link w:val="Heading1"/>
    <w:rsid w:val="007635D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635DC"/>
    <w:rPr>
      <w:rFonts w:ascii="Times New Roman" w:hAnsi="Times New Roman"/>
      <w:b/>
      <w:bCs/>
      <w:lang w:val="en-GB"/>
    </w:rPr>
  </w:style>
  <w:style w:type="paragraph" w:customStyle="1" w:styleId="paragraph">
    <w:name w:val="paragraph"/>
    <w:basedOn w:val="Normal"/>
    <w:link w:val="paragraphChar"/>
    <w:rsid w:val="007635DC"/>
    <w:pPr>
      <w:overflowPunct/>
      <w:autoSpaceDE/>
      <w:autoSpaceDN/>
      <w:adjustRightInd/>
      <w:spacing w:before="240" w:after="0"/>
      <w:textAlignment w:val="auto"/>
    </w:pPr>
    <w:rPr>
      <w:rFonts w:eastAsia="Times New Roman"/>
      <w:sz w:val="22"/>
      <w:lang w:val="en-US"/>
    </w:rPr>
  </w:style>
  <w:style w:type="character" w:customStyle="1" w:styleId="paragraphChar">
    <w:name w:val="paragraph Char"/>
    <w:link w:val="paragraph"/>
    <w:rsid w:val="007635DC"/>
    <w:rPr>
      <w:rFonts w:ascii="Times New Roman" w:eastAsia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A9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2E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22E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2E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2E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2E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2E56"/>
    <w:pPr>
      <w:outlineLvl w:val="5"/>
    </w:pPr>
  </w:style>
  <w:style w:type="paragraph" w:styleId="Heading7">
    <w:name w:val="heading 7"/>
    <w:basedOn w:val="H6"/>
    <w:next w:val="Normal"/>
    <w:qFormat/>
    <w:rsid w:val="00722E56"/>
    <w:pPr>
      <w:outlineLvl w:val="6"/>
    </w:pPr>
  </w:style>
  <w:style w:type="paragraph" w:styleId="Heading8">
    <w:name w:val="heading 8"/>
    <w:basedOn w:val="Heading1"/>
    <w:next w:val="Normal"/>
    <w:qFormat/>
    <w:rsid w:val="00722E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2E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2E56"/>
    <w:pPr>
      <w:spacing w:before="180"/>
      <w:ind w:left="2693" w:hanging="2693"/>
    </w:pPr>
    <w:rPr>
      <w:b/>
    </w:rPr>
  </w:style>
  <w:style w:type="paragraph" w:styleId="TOC1">
    <w:name w:val="toc 1"/>
    <w:semiHidden/>
    <w:rsid w:val="00722E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22E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2E56"/>
    <w:pPr>
      <w:ind w:left="1701" w:hanging="1701"/>
    </w:pPr>
  </w:style>
  <w:style w:type="paragraph" w:styleId="TOC4">
    <w:name w:val="toc 4"/>
    <w:basedOn w:val="TOC3"/>
    <w:semiHidden/>
    <w:rsid w:val="00722E56"/>
    <w:pPr>
      <w:ind w:left="1418" w:hanging="1418"/>
    </w:pPr>
  </w:style>
  <w:style w:type="paragraph" w:styleId="TOC3">
    <w:name w:val="toc 3"/>
    <w:basedOn w:val="TOC2"/>
    <w:semiHidden/>
    <w:rsid w:val="00722E56"/>
    <w:pPr>
      <w:ind w:left="1134" w:hanging="1134"/>
    </w:pPr>
  </w:style>
  <w:style w:type="paragraph" w:styleId="TOC2">
    <w:name w:val="toc 2"/>
    <w:basedOn w:val="TOC1"/>
    <w:semiHidden/>
    <w:rsid w:val="00722E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2E56"/>
    <w:pPr>
      <w:ind w:left="284"/>
    </w:pPr>
  </w:style>
  <w:style w:type="paragraph" w:styleId="Index1">
    <w:name w:val="index 1"/>
    <w:basedOn w:val="Normal"/>
    <w:semiHidden/>
    <w:rsid w:val="00722E56"/>
    <w:pPr>
      <w:keepLines/>
      <w:spacing w:after="0"/>
    </w:pPr>
  </w:style>
  <w:style w:type="paragraph" w:customStyle="1" w:styleId="ZH">
    <w:name w:val="ZH"/>
    <w:rsid w:val="00722E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22E56"/>
    <w:pPr>
      <w:outlineLvl w:val="9"/>
    </w:pPr>
  </w:style>
  <w:style w:type="paragraph" w:styleId="ListNumber2">
    <w:name w:val="List Number 2"/>
    <w:basedOn w:val="ListNumber"/>
    <w:semiHidden/>
    <w:rsid w:val="00722E56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722E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722E56"/>
    <w:rPr>
      <w:b/>
      <w:position w:val="6"/>
      <w:sz w:val="16"/>
    </w:rPr>
  </w:style>
  <w:style w:type="paragraph" w:styleId="FootnoteText">
    <w:name w:val="footnote text"/>
    <w:basedOn w:val="Normal"/>
    <w:semiHidden/>
    <w:rsid w:val="00722E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2E56"/>
    <w:rPr>
      <w:b/>
    </w:rPr>
  </w:style>
  <w:style w:type="paragraph" w:customStyle="1" w:styleId="TAC">
    <w:name w:val="TAC"/>
    <w:basedOn w:val="TAL"/>
    <w:link w:val="TACChar"/>
    <w:rsid w:val="00722E56"/>
    <w:pPr>
      <w:jc w:val="center"/>
    </w:pPr>
  </w:style>
  <w:style w:type="paragraph" w:customStyle="1" w:styleId="TF">
    <w:name w:val="TF"/>
    <w:basedOn w:val="TH"/>
    <w:rsid w:val="00722E56"/>
    <w:pPr>
      <w:keepNext w:val="0"/>
      <w:spacing w:before="0" w:after="240"/>
    </w:pPr>
  </w:style>
  <w:style w:type="paragraph" w:customStyle="1" w:styleId="NO">
    <w:name w:val="NO"/>
    <w:basedOn w:val="Normal"/>
    <w:rsid w:val="00722E56"/>
    <w:pPr>
      <w:keepLines/>
      <w:ind w:left="1135" w:hanging="851"/>
    </w:pPr>
  </w:style>
  <w:style w:type="paragraph" w:styleId="TOC9">
    <w:name w:val="toc 9"/>
    <w:basedOn w:val="TOC8"/>
    <w:semiHidden/>
    <w:rsid w:val="00722E56"/>
    <w:pPr>
      <w:ind w:left="1418" w:hanging="1418"/>
    </w:pPr>
  </w:style>
  <w:style w:type="paragraph" w:customStyle="1" w:styleId="EX">
    <w:name w:val="EX"/>
    <w:basedOn w:val="Normal"/>
    <w:rsid w:val="00722E56"/>
    <w:pPr>
      <w:keepLines/>
      <w:ind w:left="1702" w:hanging="1418"/>
    </w:pPr>
  </w:style>
  <w:style w:type="paragraph" w:customStyle="1" w:styleId="FP">
    <w:name w:val="FP"/>
    <w:basedOn w:val="Normal"/>
    <w:rsid w:val="00722E56"/>
    <w:pPr>
      <w:spacing w:after="0"/>
    </w:pPr>
  </w:style>
  <w:style w:type="paragraph" w:customStyle="1" w:styleId="LD">
    <w:name w:val="LD"/>
    <w:rsid w:val="00722E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22E56"/>
    <w:pPr>
      <w:spacing w:after="0"/>
    </w:pPr>
  </w:style>
  <w:style w:type="paragraph" w:customStyle="1" w:styleId="EW">
    <w:name w:val="EW"/>
    <w:basedOn w:val="EX"/>
    <w:rsid w:val="00722E56"/>
    <w:pPr>
      <w:spacing w:after="0"/>
    </w:pPr>
  </w:style>
  <w:style w:type="paragraph" w:styleId="TOC6">
    <w:name w:val="toc 6"/>
    <w:basedOn w:val="TOC5"/>
    <w:next w:val="Normal"/>
    <w:semiHidden/>
    <w:rsid w:val="00722E56"/>
    <w:pPr>
      <w:ind w:left="1985" w:hanging="1985"/>
    </w:pPr>
  </w:style>
  <w:style w:type="paragraph" w:styleId="TOC7">
    <w:name w:val="toc 7"/>
    <w:basedOn w:val="TOC6"/>
    <w:next w:val="Normal"/>
    <w:semiHidden/>
    <w:rsid w:val="00722E56"/>
    <w:pPr>
      <w:ind w:left="2268" w:hanging="2268"/>
    </w:pPr>
  </w:style>
  <w:style w:type="paragraph" w:styleId="ListBullet2">
    <w:name w:val="List Bullet 2"/>
    <w:basedOn w:val="ListBullet"/>
    <w:semiHidden/>
    <w:rsid w:val="00722E56"/>
    <w:pPr>
      <w:ind w:left="851"/>
    </w:pPr>
  </w:style>
  <w:style w:type="paragraph" w:styleId="ListBullet3">
    <w:name w:val="List Bullet 3"/>
    <w:basedOn w:val="ListBullet2"/>
    <w:semiHidden/>
    <w:rsid w:val="00722E56"/>
    <w:pPr>
      <w:ind w:left="1135"/>
    </w:pPr>
  </w:style>
  <w:style w:type="paragraph" w:styleId="ListNumber">
    <w:name w:val="List Number"/>
    <w:basedOn w:val="List"/>
    <w:semiHidden/>
    <w:rsid w:val="00722E56"/>
  </w:style>
  <w:style w:type="paragraph" w:customStyle="1" w:styleId="EQ">
    <w:name w:val="EQ"/>
    <w:basedOn w:val="Normal"/>
    <w:next w:val="Normal"/>
    <w:rsid w:val="00722E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2E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2E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2E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22E56"/>
    <w:pPr>
      <w:jc w:val="right"/>
    </w:pPr>
  </w:style>
  <w:style w:type="paragraph" w:customStyle="1" w:styleId="H6">
    <w:name w:val="H6"/>
    <w:basedOn w:val="Heading5"/>
    <w:next w:val="Normal"/>
    <w:rsid w:val="00722E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2E56"/>
    <w:pPr>
      <w:ind w:left="851" w:hanging="851"/>
    </w:pPr>
  </w:style>
  <w:style w:type="paragraph" w:customStyle="1" w:styleId="TAL">
    <w:name w:val="TAL"/>
    <w:basedOn w:val="Normal"/>
    <w:rsid w:val="00722E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2E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22E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22E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22E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22E56"/>
    <w:pPr>
      <w:framePr w:wrap="notBeside" w:y="16161"/>
    </w:pPr>
  </w:style>
  <w:style w:type="character" w:customStyle="1" w:styleId="ZGSM">
    <w:name w:val="ZGSM"/>
    <w:rsid w:val="00722E56"/>
  </w:style>
  <w:style w:type="paragraph" w:styleId="List2">
    <w:name w:val="List 2"/>
    <w:basedOn w:val="List"/>
    <w:semiHidden/>
    <w:rsid w:val="00722E56"/>
    <w:pPr>
      <w:ind w:left="851"/>
    </w:pPr>
  </w:style>
  <w:style w:type="paragraph" w:customStyle="1" w:styleId="ZG">
    <w:name w:val="ZG"/>
    <w:rsid w:val="00722E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22E56"/>
    <w:pPr>
      <w:ind w:left="1135"/>
    </w:pPr>
  </w:style>
  <w:style w:type="paragraph" w:styleId="List4">
    <w:name w:val="List 4"/>
    <w:basedOn w:val="List3"/>
    <w:semiHidden/>
    <w:rsid w:val="00722E56"/>
    <w:pPr>
      <w:ind w:left="1418"/>
    </w:pPr>
  </w:style>
  <w:style w:type="paragraph" w:styleId="List5">
    <w:name w:val="List 5"/>
    <w:basedOn w:val="List4"/>
    <w:semiHidden/>
    <w:rsid w:val="00722E56"/>
    <w:pPr>
      <w:ind w:left="1702"/>
    </w:pPr>
  </w:style>
  <w:style w:type="paragraph" w:customStyle="1" w:styleId="EditorsNote">
    <w:name w:val="Editor's Note"/>
    <w:basedOn w:val="NO"/>
    <w:rsid w:val="00722E56"/>
    <w:rPr>
      <w:color w:val="FF0000"/>
    </w:rPr>
  </w:style>
  <w:style w:type="paragraph" w:styleId="List">
    <w:name w:val="List"/>
    <w:basedOn w:val="Normal"/>
    <w:semiHidden/>
    <w:rsid w:val="00722E56"/>
    <w:pPr>
      <w:ind w:left="568" w:hanging="284"/>
    </w:pPr>
  </w:style>
  <w:style w:type="paragraph" w:styleId="ListBullet">
    <w:name w:val="List Bullet"/>
    <w:basedOn w:val="List"/>
    <w:semiHidden/>
    <w:rsid w:val="00722E56"/>
  </w:style>
  <w:style w:type="paragraph" w:styleId="ListBullet4">
    <w:name w:val="List Bullet 4"/>
    <w:basedOn w:val="ListBullet3"/>
    <w:semiHidden/>
    <w:rsid w:val="00722E56"/>
    <w:pPr>
      <w:ind w:left="1418"/>
    </w:pPr>
  </w:style>
  <w:style w:type="paragraph" w:styleId="ListBullet5">
    <w:name w:val="List Bullet 5"/>
    <w:basedOn w:val="ListBullet4"/>
    <w:semiHidden/>
    <w:rsid w:val="00722E56"/>
    <w:pPr>
      <w:ind w:left="1702"/>
    </w:pPr>
  </w:style>
  <w:style w:type="paragraph" w:customStyle="1" w:styleId="B1">
    <w:name w:val="B1"/>
    <w:basedOn w:val="List"/>
    <w:rsid w:val="00722E56"/>
  </w:style>
  <w:style w:type="paragraph" w:customStyle="1" w:styleId="B2">
    <w:name w:val="B2"/>
    <w:basedOn w:val="List2"/>
    <w:rsid w:val="00722E56"/>
  </w:style>
  <w:style w:type="paragraph" w:customStyle="1" w:styleId="B3">
    <w:name w:val="B3"/>
    <w:basedOn w:val="List3"/>
    <w:rsid w:val="00722E56"/>
  </w:style>
  <w:style w:type="paragraph" w:customStyle="1" w:styleId="B4">
    <w:name w:val="B4"/>
    <w:basedOn w:val="List4"/>
    <w:rsid w:val="00722E56"/>
  </w:style>
  <w:style w:type="paragraph" w:customStyle="1" w:styleId="B5">
    <w:name w:val="B5"/>
    <w:basedOn w:val="List5"/>
    <w:rsid w:val="00722E56"/>
  </w:style>
  <w:style w:type="paragraph" w:styleId="Footer">
    <w:name w:val="footer"/>
    <w:basedOn w:val="Header"/>
    <w:link w:val="FooterChar"/>
    <w:rsid w:val="00722E56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722E5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rsid w:val="00337E23"/>
    <w:rPr>
      <w:rFonts w:ascii="Arial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semiHidden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link w:val="Heading1"/>
    <w:rsid w:val="007635D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635DC"/>
    <w:rPr>
      <w:rFonts w:ascii="Times New Roman" w:hAnsi="Times New Roman"/>
      <w:b/>
      <w:bCs/>
      <w:lang w:val="en-GB"/>
    </w:rPr>
  </w:style>
  <w:style w:type="paragraph" w:customStyle="1" w:styleId="paragraph">
    <w:name w:val="paragraph"/>
    <w:basedOn w:val="Normal"/>
    <w:link w:val="paragraphChar"/>
    <w:rsid w:val="007635DC"/>
    <w:pPr>
      <w:overflowPunct/>
      <w:autoSpaceDE/>
      <w:autoSpaceDN/>
      <w:adjustRightInd/>
      <w:spacing w:before="240" w:after="0"/>
      <w:textAlignment w:val="auto"/>
    </w:pPr>
    <w:rPr>
      <w:rFonts w:eastAsia="Times New Roman"/>
      <w:sz w:val="22"/>
      <w:lang w:val="en-US"/>
    </w:rPr>
  </w:style>
  <w:style w:type="character" w:customStyle="1" w:styleId="paragraphChar">
    <w:name w:val="paragraph Char"/>
    <w:link w:val="paragraph"/>
    <w:rsid w:val="007635DC"/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agarwa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D0604BCA945A4AAB1C432BA42A7D2F" ma:contentTypeVersion="0" ma:contentTypeDescription="Create a new document." ma:contentTypeScope="" ma:versionID="55e91ae4b82e0d63e97f56baf3e72d7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98D76-102F-48D9-A825-236C30559345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6700CB-FD82-444A-B5B8-C13262410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C8AAD-84DE-435C-A4D5-32E610CFAE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4F2DD0-04A3-4E15-A0E5-5BD20FCD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Ravi</dc:creator>
  <cp:keywords>ESA, style sheet, Winword</cp:keywords>
  <cp:lastModifiedBy>Qualcomm3</cp:lastModifiedBy>
  <cp:revision>2</cp:revision>
  <cp:lastPrinted>2013-03-26T18:58:00Z</cp:lastPrinted>
  <dcterms:created xsi:type="dcterms:W3CDTF">2014-02-01T06:13:00Z</dcterms:created>
  <dcterms:modified xsi:type="dcterms:W3CDTF">2014-02-01T06:13:00Z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(2)NMYK1Idc5lC0SszeaGn+UoFtJ/IT/6txOYORa0HM9OI8z6Cr1DPotGpjEJRUEx2bWA0p3ZLAdr2NvWQV4vDNpMGwNgpMvmoWov0PWvnVvmdjED3enZR8vvwZarH3tLDHx2s+8ylvv0oWMvAtffLD6Ec0GMVFne8eNUJztkDEGwqnoRS3J8DJ7Cxm4u1qMTB/sxQeui/S7ad5lvpE0tcrLAZJDwBLpq66TlWpCzckT4duD7bc</vt:lpwstr>
  </property>
  <property fmtid="{D5CDD505-2E9C-101B-9397-08002B2CF9AE}" pid="4" name="_ms_pID_725343_00">
    <vt:lpwstr>_ms_pID_725343</vt:lpwstr>
  </property>
  <property fmtid="{D5CDD505-2E9C-101B-9397-08002B2CF9AE}" pid="5" name="_ms_pID_7253431">
    <vt:lpwstr>U5VDyGLis7+fhNMX3SfpDZCwlrT2v1UoIhC7i88xAH7IAcg8K4bybnYtQZAUC7AiSkrjsP7OgdmsRLnk4XGGu7LD1puSSWlBtwJQaw==</vt:lpwstr>
  </property>
  <property fmtid="{D5CDD505-2E9C-101B-9397-08002B2CF9AE}" pid="6" name="_ms_pID_7253431_00">
    <vt:lpwstr>_ms_pID_7253431</vt:lpwstr>
  </property>
  <property fmtid="{D5CDD505-2E9C-101B-9397-08002B2CF9AE}" pid="7" name="ContentTypeId">
    <vt:lpwstr>0x0101001FD0604BCA945A4AAB1C432BA42A7D2F</vt:lpwstr>
  </property>
</Properties>
</file>